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Balk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633054" w:rsidRDefault="0068234B" w:rsidP="002E545A">
      <w:pPr>
        <w:spacing w:after="480"/>
        <w:jc w:val="center"/>
        <w:rPr>
          <w:b/>
          <w:sz w:val="32"/>
          <w:szCs w:val="32"/>
        </w:rPr>
      </w:pPr>
      <w:r w:rsidRPr="00633054">
        <w:rPr>
          <w:b/>
          <w:sz w:val="32"/>
          <w:szCs w:val="32"/>
        </w:rPr>
        <w:t>TENDER FORM FOR A WORKS CONTRACT</w:t>
      </w:r>
    </w:p>
    <w:p w14:paraId="263B2129" w14:textId="6D3D6A60" w:rsidR="0068234B" w:rsidRPr="00633054" w:rsidRDefault="0068234B">
      <w:pPr>
        <w:pStyle w:val="KonuBal"/>
        <w:jc w:val="left"/>
        <w:rPr>
          <w:rFonts w:ascii="Times New Roman" w:hAnsi="Times New Roman"/>
          <w:b w:val="0"/>
          <w:sz w:val="22"/>
          <w:szCs w:val="22"/>
          <w:lang w:val="en-GB"/>
        </w:rPr>
      </w:pPr>
      <w:r w:rsidRPr="00633054">
        <w:rPr>
          <w:rFonts w:ascii="Times New Roman" w:hAnsi="Times New Roman"/>
          <w:sz w:val="22"/>
          <w:szCs w:val="22"/>
          <w:lang w:val="en-GB"/>
        </w:rPr>
        <w:t xml:space="preserve">Publication reference: </w:t>
      </w:r>
      <w:bookmarkStart w:id="2" w:name="_Hlk228915435"/>
      <w:r w:rsidR="003633F2" w:rsidRPr="00633054">
        <w:rPr>
          <w:rFonts w:ascii="Times New Roman" w:hAnsi="Times New Roman"/>
          <w:sz w:val="22"/>
          <w:szCs w:val="22"/>
        </w:rPr>
        <w:t>BGTR0200046</w:t>
      </w:r>
      <w:r w:rsidR="00633054">
        <w:rPr>
          <w:rFonts w:ascii="Times New Roman" w:hAnsi="Times New Roman"/>
          <w:sz w:val="22"/>
          <w:szCs w:val="22"/>
        </w:rPr>
        <w:t>-</w:t>
      </w:r>
      <w:r w:rsidR="003633F2" w:rsidRPr="00633054">
        <w:rPr>
          <w:rFonts w:ascii="Times New Roman" w:hAnsi="Times New Roman"/>
          <w:sz w:val="22"/>
          <w:szCs w:val="22"/>
        </w:rPr>
        <w:t>PP2</w:t>
      </w:r>
      <w:r w:rsidR="00633054">
        <w:rPr>
          <w:rFonts w:ascii="Times New Roman" w:hAnsi="Times New Roman"/>
          <w:sz w:val="22"/>
          <w:szCs w:val="22"/>
        </w:rPr>
        <w:t>-</w:t>
      </w:r>
      <w:r w:rsidR="003633F2" w:rsidRPr="00633054">
        <w:rPr>
          <w:rFonts w:ascii="Times New Roman" w:hAnsi="Times New Roman"/>
          <w:sz w:val="22"/>
          <w:szCs w:val="22"/>
        </w:rPr>
        <w:t>WRK</w:t>
      </w:r>
      <w:r w:rsidR="00633054">
        <w:rPr>
          <w:rFonts w:ascii="Times New Roman" w:hAnsi="Times New Roman"/>
          <w:sz w:val="22"/>
          <w:szCs w:val="22"/>
        </w:rPr>
        <w:t>-</w:t>
      </w:r>
      <w:r w:rsidR="003633F2" w:rsidRPr="00633054">
        <w:rPr>
          <w:rFonts w:ascii="Times New Roman" w:hAnsi="Times New Roman"/>
          <w:sz w:val="22"/>
          <w:szCs w:val="22"/>
        </w:rPr>
        <w:t>01</w:t>
      </w:r>
      <w:bookmarkEnd w:id="2"/>
    </w:p>
    <w:p w14:paraId="4573D944" w14:textId="0DA2F2F0" w:rsidR="0068234B" w:rsidRPr="00633054" w:rsidRDefault="0068234B" w:rsidP="002E545A">
      <w:pPr>
        <w:pStyle w:val="KonuBal"/>
        <w:spacing w:after="600"/>
        <w:jc w:val="both"/>
        <w:outlineLvl w:val="0"/>
        <w:rPr>
          <w:rFonts w:ascii="Times New Roman" w:hAnsi="Times New Roman"/>
          <w:sz w:val="22"/>
          <w:szCs w:val="22"/>
          <w:lang w:val="en-GB"/>
        </w:rPr>
      </w:pPr>
      <w:r w:rsidRPr="00633054">
        <w:rPr>
          <w:rFonts w:ascii="Times New Roman" w:hAnsi="Times New Roman"/>
          <w:sz w:val="22"/>
          <w:szCs w:val="22"/>
          <w:lang w:val="en-GB"/>
        </w:rPr>
        <w:t xml:space="preserve">Name of contract: </w:t>
      </w:r>
      <w:proofErr w:type="spellStart"/>
      <w:r w:rsidR="009669AF" w:rsidRPr="009669AF">
        <w:rPr>
          <w:rFonts w:ascii="Times New Roman" w:hAnsi="Times New Roman"/>
          <w:bCs/>
          <w:sz w:val="24"/>
          <w:szCs w:val="24"/>
        </w:rPr>
        <w:t>Karahıdır</w:t>
      </w:r>
      <w:proofErr w:type="spellEnd"/>
      <w:r w:rsidR="009669AF" w:rsidRPr="009669AF">
        <w:rPr>
          <w:rFonts w:ascii="Times New Roman" w:hAnsi="Times New Roman"/>
          <w:bCs/>
          <w:sz w:val="24"/>
          <w:szCs w:val="24"/>
        </w:rPr>
        <w:t xml:space="preserve"> City Park </w:t>
      </w:r>
      <w:proofErr w:type="spellStart"/>
      <w:r w:rsidR="009669AF" w:rsidRPr="009669AF">
        <w:rPr>
          <w:rFonts w:ascii="Times New Roman" w:hAnsi="Times New Roman"/>
          <w:bCs/>
          <w:sz w:val="24"/>
          <w:szCs w:val="24"/>
        </w:rPr>
        <w:t>Rehabilitation</w:t>
      </w:r>
      <w:proofErr w:type="spellEnd"/>
      <w:r w:rsidR="009669AF" w:rsidRPr="009669AF">
        <w:rPr>
          <w:rFonts w:ascii="Times New Roman" w:hAnsi="Times New Roman"/>
          <w:bCs/>
          <w:sz w:val="24"/>
          <w:szCs w:val="24"/>
        </w:rPr>
        <w:t xml:space="preserve"> Works</w:t>
      </w:r>
    </w:p>
    <w:p w14:paraId="14A1D917" w14:textId="74A9A570" w:rsidR="0068234B" w:rsidRPr="00633054" w:rsidRDefault="009669AF" w:rsidP="002E545A">
      <w:pPr>
        <w:spacing w:after="480"/>
        <w:ind w:left="5103"/>
        <w:rPr>
          <w:b/>
          <w:sz w:val="22"/>
          <w:szCs w:val="22"/>
        </w:rPr>
      </w:pPr>
      <w:r>
        <w:rPr>
          <w:b/>
          <w:sz w:val="22"/>
          <w:szCs w:val="22"/>
        </w:rPr>
        <w:t xml:space="preserve">                         </w:t>
      </w:r>
      <w:r w:rsidR="0068234B" w:rsidRPr="00633054">
        <w:rPr>
          <w:b/>
          <w:sz w:val="22"/>
          <w:szCs w:val="22"/>
        </w:rPr>
        <w:t>&lt;</w:t>
      </w:r>
      <w:r w:rsidR="0068234B" w:rsidRPr="00633054">
        <w:rPr>
          <w:b/>
          <w:sz w:val="22"/>
          <w:szCs w:val="22"/>
          <w:highlight w:val="yellow"/>
        </w:rPr>
        <w:t>Place and date</w:t>
      </w:r>
      <w:r w:rsidR="0068234B" w:rsidRPr="00633054">
        <w:rPr>
          <w:b/>
          <w:sz w:val="22"/>
          <w:szCs w:val="22"/>
        </w:rPr>
        <w:t>&gt;</w:t>
      </w:r>
    </w:p>
    <w:p w14:paraId="79D3A636" w14:textId="67CCCEED" w:rsidR="003633F2" w:rsidRPr="003633F2" w:rsidRDefault="0068234B" w:rsidP="003633F2">
      <w:pPr>
        <w:spacing w:after="120"/>
        <w:ind w:left="357" w:hanging="357"/>
        <w:rPr>
          <w:b/>
          <w:sz w:val="22"/>
          <w:szCs w:val="22"/>
        </w:rPr>
      </w:pPr>
      <w:r w:rsidRPr="00433BB0">
        <w:rPr>
          <w:b/>
          <w:sz w:val="22"/>
          <w:szCs w:val="22"/>
        </w:rPr>
        <w:t xml:space="preserve">A: </w:t>
      </w:r>
      <w:r w:rsidR="003633F2">
        <w:rPr>
          <w:b/>
          <w:sz w:val="22"/>
          <w:szCs w:val="22"/>
        </w:rPr>
        <w:t xml:space="preserve">  </w:t>
      </w:r>
      <w:r w:rsidR="003633F2" w:rsidRPr="003633F2">
        <w:rPr>
          <w:b/>
          <w:bCs/>
          <w:sz w:val="22"/>
          <w:szCs w:val="22"/>
          <w:lang w:val="tr-TR"/>
        </w:rPr>
        <w:t xml:space="preserve">Kırklareli </w:t>
      </w:r>
      <w:proofErr w:type="spellStart"/>
      <w:r w:rsidR="003633F2" w:rsidRPr="003633F2">
        <w:rPr>
          <w:b/>
          <w:bCs/>
          <w:sz w:val="22"/>
          <w:szCs w:val="22"/>
          <w:lang w:val="tr-TR"/>
        </w:rPr>
        <w:t>Municipality</w:t>
      </w:r>
      <w:proofErr w:type="spellEnd"/>
      <w:r w:rsidR="003633F2" w:rsidRPr="003633F2">
        <w:rPr>
          <w:b/>
          <w:bCs/>
          <w:sz w:val="22"/>
          <w:szCs w:val="22"/>
        </w:rPr>
        <w:br/>
        <w:t xml:space="preserve">Address: </w:t>
      </w:r>
      <w:r w:rsidR="009669AF" w:rsidRPr="009669AF">
        <w:rPr>
          <w:b/>
          <w:bCs/>
          <w:szCs w:val="22"/>
        </w:rPr>
        <w:t>Project office,</w:t>
      </w:r>
      <w:r w:rsidR="009669AF" w:rsidRPr="009669AF">
        <w:rPr>
          <w:b/>
          <w:bCs/>
          <w:szCs w:val="22"/>
          <w:lang w:val="tr-TR"/>
        </w:rPr>
        <w:t xml:space="preserve"> </w:t>
      </w:r>
      <w:proofErr w:type="spellStart"/>
      <w:r w:rsidR="009669AF" w:rsidRPr="009669AF">
        <w:rPr>
          <w:b/>
          <w:bCs/>
          <w:szCs w:val="22"/>
          <w:lang w:val="tr-TR"/>
        </w:rPr>
        <w:t>Karacaibrahim</w:t>
      </w:r>
      <w:proofErr w:type="spellEnd"/>
      <w:r w:rsidR="009669AF" w:rsidRPr="009669AF">
        <w:rPr>
          <w:b/>
          <w:bCs/>
          <w:szCs w:val="22"/>
          <w:lang w:val="tr-TR"/>
        </w:rPr>
        <w:t xml:space="preserve"> Mah. Mustafa Kemal Bulvarı No: 1 Kırklareli/Türkiye</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Gl"/>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w:t>
      </w:r>
      <w:proofErr w:type="spellStart"/>
      <w:r w:rsidR="00077433">
        <w:rPr>
          <w:b/>
          <w:szCs w:val="24"/>
        </w:rPr>
        <w:t>i.e</w:t>
      </w:r>
      <w:proofErr w:type="spellEnd"/>
      <w:r w:rsidR="00077433">
        <w:rPr>
          <w:b/>
          <w:szCs w:val="24"/>
        </w:rPr>
        <w:t xml:space="preserv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DipnotBavurusu"/>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DipnotBavurusu"/>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3"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DipnotBavurusu"/>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3"/>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089EF3A4" w14:textId="77777777" w:rsidR="002A4014" w:rsidRPr="002A4014" w:rsidRDefault="002A4014" w:rsidP="002E545A">
      <w:pPr>
        <w:spacing w:after="240"/>
        <w:ind w:left="425"/>
        <w:jc w:val="both"/>
        <w:rPr>
          <w:snapToGrid/>
          <w:sz w:val="22"/>
          <w:szCs w:val="22"/>
          <w:lang w:eastAsia="en-GB"/>
        </w:rPr>
      </w:pPr>
      <w:r w:rsidRPr="002A4014">
        <w:rPr>
          <w:b/>
          <w:snapToGrid/>
          <w:sz w:val="28"/>
          <w:szCs w:val="28"/>
          <w:lang w:eastAsia="en-GB"/>
        </w:rPr>
        <w:t>[</w:t>
      </w:r>
      <w:r w:rsidRPr="002A4014">
        <w:rPr>
          <w:snapToGrid/>
          <w:sz w:val="22"/>
          <w:szCs w:val="22"/>
          <w:highlight w:val="yellow"/>
          <w:lang w:eastAsia="en-GB"/>
        </w:rPr>
        <w:t>For award procedures with a value of at least EUR 250 million</w:t>
      </w:r>
    </w:p>
    <w:p w14:paraId="54F5A26F" w14:textId="4ECC908A" w:rsidR="002A4014" w:rsidRDefault="002A4014" w:rsidP="002E545A">
      <w:pPr>
        <w:spacing w:after="240"/>
        <w:ind w:left="425" w:right="239"/>
        <w:outlineLvl w:val="0"/>
        <w:rPr>
          <w:b/>
          <w:snapToGrid/>
          <w:sz w:val="22"/>
          <w:szCs w:val="22"/>
          <w:highlight w:val="lightGray"/>
          <w:lang w:eastAsia="en-GB"/>
        </w:rPr>
      </w:pPr>
      <w:r>
        <w:rPr>
          <w:b/>
          <w:snapToGrid/>
          <w:sz w:val="22"/>
          <w:szCs w:val="22"/>
          <w:highlight w:val="lightGray"/>
          <w:lang w:eastAsia="en-GB"/>
        </w:rPr>
        <w:t xml:space="preserve">FINANCIAL CONTRIBUTIONS FROM </w:t>
      </w:r>
      <w:proofErr w:type="gramStart"/>
      <w:r>
        <w:rPr>
          <w:b/>
          <w:snapToGrid/>
          <w:sz w:val="22"/>
          <w:szCs w:val="22"/>
          <w:highlight w:val="lightGray"/>
          <w:lang w:eastAsia="en-GB"/>
        </w:rPr>
        <w:t>NON EU</w:t>
      </w:r>
      <w:proofErr w:type="gramEnd"/>
      <w:r>
        <w:rPr>
          <w:b/>
          <w:snapToGrid/>
          <w:sz w:val="22"/>
          <w:szCs w:val="22"/>
          <w:highlight w:val="lightGray"/>
          <w:lang w:eastAsia="en-GB"/>
        </w:rPr>
        <w:t xml:space="preserve"> COUNTRIES </w:t>
      </w:r>
    </w:p>
    <w:p w14:paraId="6E655D94" w14:textId="77777777" w:rsidR="002A4014" w:rsidRDefault="002A4014" w:rsidP="002E545A">
      <w:pPr>
        <w:spacing w:after="240"/>
        <w:ind w:left="425" w:right="239"/>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5" w:name="_Hlk162121613"/>
      <w:r>
        <w:rPr>
          <w:bCs/>
          <w:snapToGrid/>
          <w:sz w:val="22"/>
          <w:szCs w:val="22"/>
          <w:highlight w:val="lightGray"/>
          <w:lang w:eastAsia="en-GB"/>
        </w:rPr>
        <w:t xml:space="preserve">notification or declaration on foreign financial contributions received in the last three years using the Form FS-PP </w:t>
      </w:r>
      <w:bookmarkEnd w:id="5"/>
      <w:r>
        <w:rPr>
          <w:bCs/>
          <w:snapToGrid/>
          <w:sz w:val="22"/>
          <w:szCs w:val="22"/>
          <w:highlight w:val="lightGray"/>
          <w:lang w:eastAsia="en-GB"/>
        </w:rPr>
        <w:t xml:space="preserve">available in </w:t>
      </w:r>
      <w:hyperlink r:id="rId8"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41C3EE20" w14:textId="77777777" w:rsidR="002A4014" w:rsidRDefault="002A4014" w:rsidP="002E545A">
      <w:pPr>
        <w:spacing w:after="240"/>
        <w:ind w:left="425" w:right="239"/>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547A8306" w14:textId="11097F88" w:rsidR="002A4014" w:rsidRPr="002E545A" w:rsidRDefault="002A4014" w:rsidP="002E545A">
      <w:pPr>
        <w:spacing w:after="240"/>
        <w:ind w:left="425" w:right="239"/>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2A4014">
        <w:rPr>
          <w:rFonts w:ascii="Arial" w:hAnsi="Arial"/>
          <w:bCs/>
          <w:snapToGrid/>
          <w:sz w:val="22"/>
          <w:szCs w:val="22"/>
          <w:lang w:eastAsia="en-GB"/>
        </w:rPr>
        <w:t>.]</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 xml:space="preserve">their tender, each legal entity identified under point 1 of this form, including every consortium </w:t>
      </w:r>
      <w:proofErr w:type="gramStart"/>
      <w:r w:rsidRPr="00167F1C">
        <w:rPr>
          <w:b/>
          <w:sz w:val="22"/>
          <w:szCs w:val="22"/>
        </w:rPr>
        <w:t>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w:t>
      </w:r>
      <w:proofErr w:type="gramEnd"/>
      <w:r w:rsidRPr="00276D1E">
        <w:rPr>
          <w:b/>
          <w:sz w:val="22"/>
          <w:szCs w:val="22"/>
        </w:rPr>
        <w:t xml:space="preserve">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1EF2FC57" w:rsidR="0068234B" w:rsidRPr="00B70CA6" w:rsidRDefault="0068234B" w:rsidP="004839BC">
      <w:pPr>
        <w:numPr>
          <w:ilvl w:val="0"/>
          <w:numId w:val="112"/>
        </w:numPr>
        <w:spacing w:before="240"/>
        <w:ind w:right="238"/>
        <w:jc w:val="both"/>
        <w:rPr>
          <w:i/>
          <w:sz w:val="22"/>
          <w:szCs w:val="22"/>
        </w:rPr>
      </w:pPr>
      <w:r w:rsidRPr="00433BB0">
        <w:rPr>
          <w:sz w:val="22"/>
          <w:szCs w:val="22"/>
        </w:rPr>
        <w:t xml:space="preserve">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11B5E498" w:rsidR="0068234B" w:rsidRPr="00433BB0" w:rsidRDefault="004839BC" w:rsidP="002E545A">
      <w:pPr>
        <w:spacing w:after="240"/>
        <w:ind w:left="709"/>
        <w:jc w:val="both"/>
        <w:rPr>
          <w:sz w:val="22"/>
          <w:szCs w:val="22"/>
        </w:rPr>
      </w:pPr>
      <w:r>
        <w:rPr>
          <w:sz w:val="22"/>
          <w:szCs w:val="22"/>
        </w:rPr>
        <w:t>-</w:t>
      </w:r>
      <w:r w:rsidR="0068234B" w:rsidRPr="00433BB0">
        <w:rPr>
          <w:sz w:val="22"/>
          <w:szCs w:val="22"/>
        </w:rPr>
        <w:t xml:space="preserve"> [……………………………………………..]</w:t>
      </w:r>
      <w:r>
        <w:rPr>
          <w:sz w:val="22"/>
          <w:szCs w:val="22"/>
        </w:rPr>
        <w:t xml:space="preserve"> EUR (VAT incl.)</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lastRenderedPageBreak/>
        <w:t>We will grant a discount of [%], or [………</w:t>
      </w:r>
      <w:proofErr w:type="gramStart"/>
      <w:r w:rsidRPr="00433BB0">
        <w:rPr>
          <w:sz w:val="22"/>
          <w:szCs w:val="22"/>
        </w:rPr>
        <w:t>…..</w:t>
      </w:r>
      <w:proofErr w:type="gramEnd"/>
      <w:r w:rsidRPr="00433BB0">
        <w:rPr>
          <w:sz w:val="22"/>
          <w:szCs w:val="22"/>
        </w:rPr>
        <w:t>]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77777777" w:rsidR="0068234B" w:rsidRPr="00433BB0" w:rsidRDefault="006C0FFD" w:rsidP="002E545A">
      <w:pPr>
        <w:numPr>
          <w:ilvl w:val="0"/>
          <w:numId w:val="59"/>
        </w:numPr>
        <w:spacing w:after="240"/>
        <w:ind w:right="239"/>
        <w:jc w:val="both"/>
        <w:rPr>
          <w:sz w:val="22"/>
          <w:szCs w:val="22"/>
        </w:rPr>
      </w:pPr>
      <w:r>
        <w:rPr>
          <w:sz w:val="22"/>
          <w:szCs w:val="22"/>
        </w:rPr>
        <w:t>[</w:t>
      </w:r>
      <w:r w:rsidRPr="00D143D5">
        <w:rPr>
          <w:sz w:val="22"/>
          <w:szCs w:val="22"/>
          <w:highlight w:val="yellow"/>
        </w:rPr>
        <w:t xml:space="preserve">For contracts worth up to </w:t>
      </w:r>
      <w:r w:rsidR="00A3624D">
        <w:rPr>
          <w:sz w:val="22"/>
          <w:szCs w:val="22"/>
          <w:highlight w:val="yellow"/>
        </w:rPr>
        <w:t>EUR </w:t>
      </w:r>
      <w:r w:rsidRPr="00D143D5">
        <w:rPr>
          <w:sz w:val="22"/>
          <w:szCs w:val="22"/>
          <w:highlight w:val="yellow"/>
        </w:rPr>
        <w:t>345 000, and on the basis of objective criteria such as the nature and value of the contract, the contracting authority may decide not to demand such a guarantee</w:t>
      </w:r>
      <w:r>
        <w:rPr>
          <w:sz w:val="22"/>
          <w:szCs w:val="22"/>
        </w:rPr>
        <w:t>:</w:t>
      </w:r>
      <w:r>
        <w:rPr>
          <w:sz w:val="22"/>
          <w:szCs w:val="22"/>
          <w:highlight w:val="lightGray"/>
        </w:rPr>
        <w:t xml:space="preserve"> </w:t>
      </w:r>
      <w:r w:rsidR="0068234B">
        <w:rPr>
          <w:sz w:val="22"/>
          <w:szCs w:val="22"/>
          <w:highlight w:val="lightGray"/>
        </w:rPr>
        <w:t>If our tender is accepted, we undertake to provide a performance guarantee, as required by Article 1</w:t>
      </w:r>
      <w:r w:rsidR="00401D8B">
        <w:rPr>
          <w:sz w:val="22"/>
          <w:szCs w:val="22"/>
          <w:highlight w:val="lightGray"/>
        </w:rPr>
        <w:t>5</w:t>
      </w:r>
      <w:r w:rsidR="0068234B">
        <w:rPr>
          <w:sz w:val="22"/>
          <w:szCs w:val="22"/>
          <w:highlight w:val="lightGray"/>
        </w:rPr>
        <w:t xml:space="preserve"> of the </w:t>
      </w:r>
      <w:r w:rsidR="00A3624D">
        <w:rPr>
          <w:sz w:val="22"/>
          <w:szCs w:val="22"/>
          <w:highlight w:val="lightGray"/>
        </w:rPr>
        <w:t>s</w:t>
      </w:r>
      <w:r w:rsidR="0068234B">
        <w:rPr>
          <w:sz w:val="22"/>
          <w:szCs w:val="22"/>
          <w:highlight w:val="lightGray"/>
        </w:rPr>
        <w:t xml:space="preserve">pecial </w:t>
      </w:r>
      <w:r w:rsidR="00A3624D">
        <w:rPr>
          <w:sz w:val="22"/>
          <w:szCs w:val="22"/>
          <w:highlight w:val="lightGray"/>
        </w:rPr>
        <w:t>c</w:t>
      </w:r>
      <w:r w:rsidR="0068234B">
        <w:rPr>
          <w:sz w:val="22"/>
          <w:szCs w:val="22"/>
          <w:highlight w:val="lightGray"/>
        </w:rPr>
        <w:t>onditions</w:t>
      </w:r>
      <w:r w:rsidR="0068234B" w:rsidRPr="00433BB0">
        <w:rPr>
          <w:sz w:val="22"/>
          <w:szCs w:val="22"/>
        </w:rPr>
        <w:t>.</w:t>
      </w:r>
      <w:r>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6"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DipnotBavurusu"/>
          <w:color w:val="000000"/>
          <w:sz w:val="22"/>
          <w:szCs w:val="22"/>
        </w:rPr>
        <w:footnoteReference w:id="5"/>
      </w:r>
      <w:r>
        <w:rPr>
          <w:color w:val="000000"/>
          <w:sz w:val="22"/>
          <w:szCs w:val="22"/>
        </w:rPr>
        <w:t xml:space="preserve"> </w:t>
      </w:r>
      <w:r w:rsidRPr="001664DD">
        <w:rPr>
          <w:color w:val="000000"/>
          <w:sz w:val="22"/>
          <w:szCs w:val="22"/>
        </w:rPr>
        <w:t>(</w:t>
      </w:r>
      <w:hyperlink r:id="rId9"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6"/>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lastRenderedPageBreak/>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 xml:space="preserve">to the European Court of </w:t>
      </w:r>
      <w:proofErr w:type="gramStart"/>
      <w:r w:rsidRPr="000B3EE6">
        <w:rPr>
          <w:sz w:val="22"/>
          <w:szCs w:val="22"/>
        </w:rPr>
        <w:t>Auditors,</w:t>
      </w:r>
      <w:r w:rsidR="00EB786F">
        <w:rPr>
          <w:sz w:val="22"/>
          <w:szCs w:val="22"/>
        </w:rPr>
        <w:t>,</w:t>
      </w:r>
      <w:proofErr w:type="gramEnd"/>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D139B48" w14:textId="76D861E9" w:rsidR="008A11F3" w:rsidRDefault="008A11F3" w:rsidP="00E61789">
      <w:pPr>
        <w:spacing w:before="240"/>
        <w:ind w:left="720"/>
        <w:jc w:val="both"/>
        <w:rPr>
          <w:sz w:val="22"/>
          <w:szCs w:val="22"/>
        </w:rPr>
      </w:pPr>
      <w:r w:rsidRPr="00E61789">
        <w:rPr>
          <w:sz w:val="22"/>
          <w:szCs w:val="22"/>
          <w:highlight w:val="yellow"/>
        </w:rPr>
        <w:t>[</w:t>
      </w:r>
      <w:r w:rsidR="00E60D89">
        <w:rPr>
          <w:sz w:val="22"/>
          <w:szCs w:val="22"/>
          <w:highlight w:val="yellow"/>
        </w:rPr>
        <w:t>Only i</w:t>
      </w:r>
      <w:r w:rsidRPr="00E61789">
        <w:rPr>
          <w:sz w:val="22"/>
          <w:szCs w:val="22"/>
          <w:highlight w:val="yellow"/>
        </w:rPr>
        <w:t>f the contract is financed by a basic act under the multiannual financial framework for the years 2014-</w:t>
      </w:r>
      <w:r w:rsidRPr="00247896">
        <w:rPr>
          <w:sz w:val="22"/>
          <w:szCs w:val="22"/>
          <w:highlight w:val="yellow"/>
        </w:rPr>
        <w:t>2020</w:t>
      </w:r>
      <w:r w:rsidR="00247896" w:rsidRPr="00615F2C">
        <w:rPr>
          <w:sz w:val="22"/>
          <w:szCs w:val="22"/>
          <w:highlight w:val="yellow"/>
        </w:rPr>
        <w:t xml:space="preserve"> and by the </w:t>
      </w:r>
      <w:r w:rsidR="001D1BC7">
        <w:rPr>
          <w:sz w:val="22"/>
          <w:szCs w:val="22"/>
          <w:highlight w:val="yellow"/>
        </w:rPr>
        <w:t>E</w:t>
      </w:r>
      <w:r w:rsidR="00247896" w:rsidRPr="00615F2C">
        <w:rPr>
          <w:sz w:val="22"/>
          <w:szCs w:val="22"/>
          <w:highlight w:val="yellow"/>
        </w:rPr>
        <w:t xml:space="preserve">INSC Regulation 2021/948 of 27 May 2021 </w:t>
      </w:r>
      <w:r w:rsidR="001D1BC7" w:rsidRPr="001D1BC7">
        <w:rPr>
          <w:sz w:val="22"/>
          <w:szCs w:val="22"/>
          <w:highlight w:val="yellow"/>
        </w:rPr>
        <w:t xml:space="preserve">and by </w:t>
      </w:r>
      <w:r w:rsidR="001D1BC7" w:rsidRPr="001D1BC7">
        <w:rPr>
          <w:sz w:val="22"/>
          <w:szCs w:val="22"/>
          <w:highlight w:val="yellow"/>
          <w:lang w:val="en-US"/>
        </w:rPr>
        <w:t xml:space="preserve">Ukraine Facility 2024/792 </w:t>
      </w:r>
      <w:bookmarkStart w:id="8" w:name="_Hlk167461870"/>
      <w:r w:rsidR="001D1BC7" w:rsidRPr="001D1BC7">
        <w:rPr>
          <w:sz w:val="22"/>
          <w:szCs w:val="22"/>
          <w:highlight w:val="yellow"/>
          <w:lang w:val="en-US"/>
        </w:rPr>
        <w:t>of 29 February 2024</w:t>
      </w:r>
      <w:bookmarkEnd w:id="8"/>
      <w:r w:rsidR="001D1BC7">
        <w:rPr>
          <w:sz w:val="22"/>
          <w:szCs w:val="22"/>
          <w:highlight w:val="yellow"/>
          <w:lang w:val="en-US"/>
        </w:rPr>
        <w:t xml:space="preserve"> </w:t>
      </w:r>
      <w:r w:rsidR="00247896" w:rsidRPr="00615F2C">
        <w:rPr>
          <w:sz w:val="22"/>
          <w:szCs w:val="22"/>
          <w:highlight w:val="yellow"/>
        </w:rPr>
        <w:t>under the MFF 2021-2</w:t>
      </w:r>
      <w:r w:rsidR="00F67071">
        <w:rPr>
          <w:sz w:val="22"/>
          <w:szCs w:val="22"/>
          <w:highlight w:val="yellow"/>
        </w:rPr>
        <w:t>0</w:t>
      </w:r>
      <w:r w:rsidR="00247896" w:rsidRPr="00615F2C">
        <w:rPr>
          <w:sz w:val="22"/>
          <w:szCs w:val="22"/>
          <w:highlight w:val="yellow"/>
        </w:rPr>
        <w:t>27</w:t>
      </w:r>
      <w:r w:rsidR="00E60D89" w:rsidRPr="00615F2C">
        <w:rPr>
          <w:sz w:val="22"/>
          <w:szCs w:val="22"/>
          <w:highlight w:val="yellow"/>
        </w:rPr>
        <w:t>:</w:t>
      </w:r>
    </w:p>
    <w:p w14:paraId="5438FBD6" w14:textId="651A76D6" w:rsidR="00420D09" w:rsidRDefault="00420D09" w:rsidP="008A11F3">
      <w:pPr>
        <w:numPr>
          <w:ilvl w:val="0"/>
          <w:numId w:val="59"/>
        </w:numPr>
        <w:spacing w:before="240"/>
        <w:jc w:val="both"/>
        <w:rPr>
          <w:sz w:val="22"/>
          <w:szCs w:val="22"/>
        </w:rPr>
      </w:pPr>
      <w:r>
        <w:rPr>
          <w:sz w:val="22"/>
          <w:szCs w:val="22"/>
          <w:highlight w:val="lightGray"/>
        </w:rPr>
        <w:t>We certify that the goods purchased under the contract, comply with the rules of origin laid down for this tender procedure</w:t>
      </w:r>
      <w:r w:rsidRPr="00420D09">
        <w:rPr>
          <w:sz w:val="22"/>
          <w:szCs w:val="22"/>
        </w:rPr>
        <w:t>.</w:t>
      </w:r>
      <w:r w:rsidR="008A11F3">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77777777"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5FDBB34B" w14:textId="3CFEB0E3"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10" w:history="1">
        <w:r w:rsidR="00BE7F6C">
          <w:rPr>
            <w:color w:val="0000FF"/>
            <w:sz w:val="22"/>
            <w:szCs w:val="22"/>
            <w:highlight w:val="yellow"/>
            <w:u w:val="single"/>
          </w:rPr>
          <w:t>https://wikis.ec.europa.eu/display/ExactExternalWiki/Annexes</w:t>
        </w:r>
      </w:hyperlink>
    </w:p>
    <w:p w14:paraId="5CC7047B" w14:textId="11D4CE4F"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14:paraId="37CD204F" w14:textId="652E1E72" w:rsidR="00656D1E" w:rsidRPr="00656D1E" w:rsidRDefault="00656D1E" w:rsidP="002E545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p w14:paraId="51951950" w14:textId="1A8B2A9B" w:rsidR="00426261" w:rsidRPr="00426261" w:rsidRDefault="00656D1E" w:rsidP="002E545A">
      <w:pPr>
        <w:widowControl w:val="0"/>
        <w:spacing w:after="120"/>
        <w:ind w:right="239"/>
        <w:jc w:val="both"/>
        <w:rPr>
          <w:sz w:val="22"/>
          <w:szCs w:val="22"/>
          <w:highlight w:val="yellow"/>
        </w:rPr>
      </w:pPr>
      <w:r>
        <w:rPr>
          <w:b/>
          <w:bCs/>
          <w:sz w:val="22"/>
          <w:szCs w:val="22"/>
          <w:highlight w:val="yellow"/>
          <w:u w:val="single"/>
        </w:rPr>
        <w:t>Electronic submission:</w:t>
      </w:r>
    </w:p>
    <w:p w14:paraId="5FF8E861" w14:textId="6490536E" w:rsidR="00426261" w:rsidRPr="00426261" w:rsidRDefault="00426261" w:rsidP="002E545A">
      <w:pPr>
        <w:widowControl w:val="0"/>
        <w:spacing w:after="120"/>
        <w:ind w:right="239"/>
        <w:jc w:val="both"/>
        <w:rPr>
          <w:sz w:val="22"/>
          <w:szCs w:val="22"/>
          <w:highlight w:val="yellow"/>
        </w:rPr>
      </w:pPr>
      <w:r>
        <w:rPr>
          <w:sz w:val="22"/>
          <w:szCs w:val="22"/>
          <w:highlight w:val="yellow"/>
        </w:rPr>
        <w:t>For work</w:t>
      </w:r>
      <w:r w:rsidRPr="00426261">
        <w:rPr>
          <w:sz w:val="22"/>
          <w:szCs w:val="22"/>
          <w:highlight w:val="yellow"/>
        </w:rPr>
        <w:t xml:space="preserve"> 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via </w:t>
      </w:r>
      <w:r w:rsidRPr="00426261">
        <w:rPr>
          <w:b/>
          <w:sz w:val="22"/>
          <w:szCs w:val="22"/>
          <w:highlight w:val="yellow"/>
        </w:rPr>
        <w:t>eSubmission</w:t>
      </w:r>
      <w:r w:rsidRPr="00426261">
        <w:rPr>
          <w:sz w:val="22"/>
          <w:szCs w:val="22"/>
          <w:highlight w:val="yellow"/>
        </w:rPr>
        <w:t>:</w:t>
      </w:r>
    </w:p>
    <w:p w14:paraId="6AF7B4AA" w14:textId="7A1E9B8B"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each legal entity identified under point 1, including every consortium member, and capacity-providing entities</w:t>
      </w:r>
      <w:r w:rsidR="004B3B1A">
        <w:rPr>
          <w:sz w:val="22"/>
          <w:szCs w:val="22"/>
          <w:highlight w:val="yellow"/>
        </w:rPr>
        <w:t xml:space="preserve"> or subcontractor</w:t>
      </w:r>
      <w:r w:rsidRPr="00426261">
        <w:rPr>
          <w:sz w:val="22"/>
          <w:szCs w:val="22"/>
          <w:highlight w:val="yellow"/>
        </w:rPr>
        <w:t xml:space="preserve"> (if any) sign</w:t>
      </w:r>
      <w:r w:rsidR="004B3B1A">
        <w:rPr>
          <w:sz w:val="22"/>
          <w:szCs w:val="22"/>
          <w:highlight w:val="yellow"/>
        </w:rPr>
        <w:t>s</w:t>
      </w:r>
      <w:r w:rsidRPr="00426261">
        <w:rPr>
          <w:sz w:val="22"/>
          <w:szCs w:val="22"/>
          <w:highlight w:val="yellow"/>
        </w:rPr>
        <w:t xml:space="preserve"> and date</w:t>
      </w:r>
      <w:r w:rsidR="004B3B1A">
        <w:rPr>
          <w:sz w:val="22"/>
          <w:szCs w:val="22"/>
          <w:highlight w:val="yellow"/>
        </w:rPr>
        <w:t>s</w:t>
      </w:r>
      <w:r w:rsidRPr="00426261">
        <w:rPr>
          <w:sz w:val="22"/>
          <w:szCs w:val="22"/>
          <w:highlight w:val="yellow"/>
        </w:rPr>
        <w:t xml:space="preserve">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4B3B1A">
        <w:rPr>
          <w:sz w:val="22"/>
          <w:szCs w:val="22"/>
          <w:highlight w:val="yellow"/>
        </w:rPr>
        <w:t>;</w:t>
      </w:r>
    </w:p>
    <w:p w14:paraId="3BDADF62" w14:textId="1B0CFF9A"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the </w:t>
      </w:r>
      <w:r w:rsidR="004B3B1A">
        <w:rPr>
          <w:sz w:val="22"/>
          <w:szCs w:val="22"/>
          <w:highlight w:val="yellow"/>
        </w:rPr>
        <w:t>D</w:t>
      </w:r>
      <w:r w:rsidR="004B3B1A" w:rsidRPr="00426261">
        <w:rPr>
          <w:sz w:val="22"/>
          <w:szCs w:val="22"/>
          <w:highlight w:val="yellow"/>
        </w:rPr>
        <w:t xml:space="preserve">eclarations </w:t>
      </w:r>
      <w:r w:rsidRPr="00426261">
        <w:rPr>
          <w:sz w:val="22"/>
          <w:szCs w:val="22"/>
          <w:highlight w:val="yellow"/>
        </w:rPr>
        <w:t xml:space="preserve">on </w:t>
      </w:r>
      <w:r w:rsidR="004B3B1A">
        <w:rPr>
          <w:sz w:val="22"/>
          <w:szCs w:val="22"/>
          <w:highlight w:val="yellow"/>
        </w:rPr>
        <w:t>H</w:t>
      </w:r>
      <w:r w:rsidR="004B3B1A" w:rsidRPr="00426261">
        <w:rPr>
          <w:sz w:val="22"/>
          <w:szCs w:val="22"/>
          <w:highlight w:val="yellow"/>
        </w:rPr>
        <w:t xml:space="preserve">onour </w:t>
      </w:r>
      <w:r w:rsidRPr="00426261">
        <w:rPr>
          <w:sz w:val="22"/>
          <w:szCs w:val="22"/>
          <w:highlight w:val="yellow"/>
        </w:rPr>
        <w:t>are scanned and submitted via eSubmission through the section “Declaration on Honour” under “Attachments”.</w:t>
      </w:r>
    </w:p>
    <w:p w14:paraId="56B895BB" w14:textId="6DD3DB3F" w:rsidR="00426261" w:rsidRPr="00426261" w:rsidRDefault="00426261" w:rsidP="002E545A">
      <w:pPr>
        <w:widowControl w:val="0"/>
        <w:numPr>
          <w:ilvl w:val="0"/>
          <w:numId w:val="111"/>
        </w:numPr>
        <w:spacing w:after="120"/>
        <w:ind w:left="426" w:right="239"/>
        <w:jc w:val="both"/>
        <w:rPr>
          <w:sz w:val="22"/>
          <w:szCs w:val="22"/>
          <w:highlight w:val="yellow"/>
        </w:rPr>
      </w:pPr>
      <w:bookmarkStart w:id="9" w:name="_Hlk168480770"/>
      <w:r w:rsidRPr="00426261">
        <w:rPr>
          <w:sz w:val="22"/>
          <w:szCs w:val="22"/>
          <w:highlight w:val="yellow"/>
        </w:rPr>
        <w:t xml:space="preserve">the leader of the consortium keeps the original declarations on honour, including the declarations on honour of every consortium member, and capacity-providing entities </w:t>
      </w:r>
      <w:bookmarkStart w:id="10" w:name="_Hlk168480629"/>
      <w:r w:rsidR="003A2DDB">
        <w:rPr>
          <w:sz w:val="22"/>
          <w:szCs w:val="22"/>
          <w:highlight w:val="yellow"/>
        </w:rPr>
        <w:t>or subcontractor</w:t>
      </w:r>
      <w:bookmarkEnd w:id="10"/>
      <w:r w:rsidR="003A2DDB">
        <w:rPr>
          <w:sz w:val="22"/>
          <w:szCs w:val="22"/>
          <w:highlight w:val="yellow"/>
        </w:rPr>
        <w:t xml:space="preserve"> </w:t>
      </w:r>
      <w:r w:rsidRPr="00426261">
        <w:rPr>
          <w:sz w:val="22"/>
          <w:szCs w:val="22"/>
          <w:highlight w:val="yellow"/>
        </w:rPr>
        <w:t>(if any)</w:t>
      </w:r>
    </w:p>
    <w:p w14:paraId="02550CB1" w14:textId="13C5472C" w:rsidR="00426261" w:rsidRDefault="00426261" w:rsidP="002E545A">
      <w:pPr>
        <w:widowControl w:val="0"/>
        <w:numPr>
          <w:ilvl w:val="0"/>
          <w:numId w:val="111"/>
        </w:numPr>
        <w:spacing w:after="120"/>
        <w:ind w:left="426" w:right="239"/>
        <w:jc w:val="both"/>
        <w:rPr>
          <w:sz w:val="22"/>
          <w:szCs w:val="22"/>
          <w:highlight w:val="yellow"/>
        </w:rPr>
      </w:pPr>
      <w:bookmarkStart w:id="11" w:name="_Hlk168481515"/>
      <w:bookmarkEnd w:id="9"/>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sidR="003A2DDB">
        <w:rPr>
          <w:sz w:val="22"/>
          <w:szCs w:val="22"/>
          <w:highlight w:val="yellow"/>
        </w:rPr>
        <w:t xml:space="preserve"> or subcontractor</w:t>
      </w:r>
      <w:r w:rsidRPr="00426261">
        <w:rPr>
          <w:sz w:val="22"/>
          <w:szCs w:val="22"/>
          <w:highlight w:val="yellow"/>
        </w:rPr>
        <w:t xml:space="preserve"> (if any)</w:t>
      </w:r>
    </w:p>
    <w:bookmarkEnd w:id="11"/>
    <w:p w14:paraId="2D230ED1" w14:textId="452A52F0" w:rsidR="00656D1E" w:rsidRPr="00656D1E" w:rsidRDefault="00656D1E" w:rsidP="002E545A">
      <w:pPr>
        <w:widowControl w:val="0"/>
        <w:numPr>
          <w:ilvl w:val="0"/>
          <w:numId w:val="111"/>
        </w:numPr>
        <w:spacing w:after="120"/>
        <w:ind w:left="426" w:right="239"/>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13D4890B" w14:textId="0D9A0861" w:rsidR="00426261" w:rsidRPr="0051700A" w:rsidRDefault="004946DA" w:rsidP="002E545A">
      <w:pPr>
        <w:widowControl w:val="0"/>
        <w:spacing w:before="240" w:after="100"/>
        <w:ind w:right="239"/>
        <w:jc w:val="both"/>
        <w:rPr>
          <w:sz w:val="22"/>
          <w:szCs w:val="22"/>
          <w:lang w:val="en-US"/>
        </w:rPr>
      </w:pPr>
      <w:r w:rsidRPr="00426261">
        <w:rPr>
          <w:b/>
          <w:bCs/>
          <w:sz w:val="22"/>
          <w:szCs w:val="22"/>
          <w:highlight w:val="yellow"/>
          <w:lang w:val="en-US"/>
        </w:rPr>
        <w:t>Delete this section highlighted in yellow after having completed all instructions.]</w:t>
      </w:r>
    </w:p>
    <w:p w14:paraId="65A3E08E" w14:textId="4D8D188D" w:rsidR="00E2147E" w:rsidRDefault="00B11BE7" w:rsidP="002E545A">
      <w:pPr>
        <w:jc w:val="center"/>
        <w:rPr>
          <w:b/>
          <w:sz w:val="22"/>
          <w:szCs w:val="22"/>
        </w:rPr>
      </w:pPr>
      <w:r>
        <w:rPr>
          <w:b/>
          <w:sz w:val="22"/>
          <w:szCs w:val="22"/>
        </w:rPr>
        <w:br w:type="page"/>
      </w:r>
      <w:r w:rsidR="00E2147E">
        <w:rPr>
          <w:b/>
          <w:sz w:val="22"/>
          <w:szCs w:val="22"/>
        </w:rPr>
        <w:lastRenderedPageBreak/>
        <w:t>[</w:t>
      </w:r>
      <w:r>
        <w:rPr>
          <w:b/>
          <w:sz w:val="22"/>
          <w:szCs w:val="22"/>
        </w:rPr>
        <w:t xml:space="preserve">ANNEX 2 - </w:t>
      </w:r>
      <w:r w:rsidR="00E2147E" w:rsidRPr="00D143D5">
        <w:rPr>
          <w:b/>
          <w:sz w:val="22"/>
          <w:szCs w:val="22"/>
          <w:highlight w:val="yellow"/>
        </w:rPr>
        <w:t>APPENDIX TO BE USED ONLY BY NEAR ONLY IN FIDIC CONTRACTS</w:t>
      </w:r>
      <w:r w:rsidR="00E2147E">
        <w:rPr>
          <w:b/>
          <w:sz w:val="22"/>
          <w:szCs w:val="22"/>
        </w:rPr>
        <w:t>]</w:t>
      </w:r>
    </w:p>
    <w:p w14:paraId="5AEA9189" w14:textId="77777777" w:rsidR="0068234B" w:rsidRPr="00433BB0" w:rsidRDefault="0068234B" w:rsidP="002E545A">
      <w:pPr>
        <w:jc w:val="center"/>
        <w:rPr>
          <w:b/>
          <w:sz w:val="22"/>
          <w:szCs w:val="22"/>
        </w:rPr>
      </w:pPr>
      <w:r w:rsidRPr="00433BB0">
        <w:rPr>
          <w:b/>
          <w:sz w:val="22"/>
          <w:szCs w:val="22"/>
        </w:rPr>
        <w:t>APPENDIX TO TENDER FOR A WORKS CONTRACT</w:t>
      </w:r>
    </w:p>
    <w:p w14:paraId="73DE16D9" w14:textId="77777777" w:rsidR="0068234B" w:rsidRPr="00433BB0" w:rsidRDefault="0068234B" w:rsidP="003B05FA">
      <w:pPr>
        <w:rPr>
          <w:b/>
          <w:sz w:val="22"/>
          <w:szCs w:val="22"/>
        </w:rPr>
      </w:pPr>
      <w:r w:rsidRPr="00433BB0">
        <w:rPr>
          <w:b/>
          <w:sz w:val="22"/>
          <w:szCs w:val="22"/>
        </w:rPr>
        <w:t>[………………..]</w:t>
      </w:r>
    </w:p>
    <w:p w14:paraId="2A1F7A1F" w14:textId="77777777" w:rsidR="0068234B" w:rsidRPr="00433BB0" w:rsidRDefault="0068234B">
      <w:pPr>
        <w:jc w:val="center"/>
        <w:rPr>
          <w:sz w:val="22"/>
          <w:szCs w:val="22"/>
        </w:rPr>
      </w:pPr>
    </w:p>
    <w:p w14:paraId="5A4BDAF3" w14:textId="77777777" w:rsidR="0068234B" w:rsidRPr="00433BB0" w:rsidRDefault="0068234B" w:rsidP="002E545A">
      <w:pPr>
        <w:pStyle w:val="KonuBal"/>
        <w:spacing w:before="480"/>
        <w:jc w:val="left"/>
        <w:rPr>
          <w:rFonts w:ascii="Times New Roman" w:hAnsi="Times New Roman"/>
          <w:b w:val="0"/>
          <w:sz w:val="22"/>
          <w:szCs w:val="22"/>
          <w:lang w:val="en-GB"/>
        </w:rPr>
      </w:pPr>
      <w:r w:rsidRPr="00433BB0">
        <w:rPr>
          <w:rFonts w:ascii="Times New Roman" w:hAnsi="Times New Roman"/>
          <w:sz w:val="22"/>
          <w:szCs w:val="22"/>
          <w:lang w:val="en-GB"/>
        </w:rPr>
        <w:t>Publication reference: &lt; Publication reference &gt;</w:t>
      </w:r>
    </w:p>
    <w:p w14:paraId="2B1B8AA6" w14:textId="77777777" w:rsidR="0068234B" w:rsidRPr="00433BB0" w:rsidRDefault="0068234B" w:rsidP="002E545A">
      <w:pPr>
        <w:pStyle w:val="KonuBal"/>
        <w:spacing w:after="600"/>
        <w:jc w:val="left"/>
        <w:outlineLvl w:val="0"/>
        <w:rPr>
          <w:rFonts w:ascii="Times New Roman" w:hAnsi="Times New Roman"/>
          <w:sz w:val="22"/>
          <w:szCs w:val="22"/>
          <w:lang w:val="en-GB"/>
        </w:rPr>
      </w:pPr>
      <w:r w:rsidRPr="00433BB0">
        <w:rPr>
          <w:rFonts w:ascii="Times New Roman" w:hAnsi="Times New Roman"/>
          <w:sz w:val="22"/>
          <w:szCs w:val="22"/>
          <w:lang w:val="en-GB"/>
        </w:rPr>
        <w:t>Title of contract: &lt; Title of contract&gt;</w:t>
      </w:r>
    </w:p>
    <w:p w14:paraId="33487B5E" w14:textId="5F00B8CE" w:rsidR="0068234B" w:rsidRPr="00433BB0" w:rsidRDefault="0068234B" w:rsidP="002E545A">
      <w:pPr>
        <w:spacing w:after="240"/>
        <w:rPr>
          <w:sz w:val="22"/>
          <w:szCs w:val="22"/>
        </w:rPr>
      </w:pPr>
      <w:r w:rsidRPr="00433BB0">
        <w:rPr>
          <w:i/>
          <w:sz w:val="22"/>
          <w:szCs w:val="22"/>
        </w:rPr>
        <w:t>(</w:t>
      </w:r>
      <w:r w:rsidRPr="00433BB0">
        <w:rPr>
          <w:i/>
          <w:sz w:val="22"/>
          <w:szCs w:val="22"/>
          <w:u w:val="single"/>
        </w:rPr>
        <w:t>Note</w:t>
      </w:r>
      <w:r w:rsidRPr="00433BB0">
        <w:rPr>
          <w:i/>
          <w:sz w:val="22"/>
          <w:szCs w:val="22"/>
        </w:rPr>
        <w:t>: Tenderers are required to fill in the blank spaces in this Appendix)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367"/>
      </w:tblGrid>
      <w:tr w:rsidR="0068234B" w:rsidRPr="00433BB0" w14:paraId="38C9F00C" w14:textId="77777777">
        <w:trPr>
          <w:cantSplit/>
          <w:trHeight w:val="879"/>
          <w:jc w:val="center"/>
        </w:trPr>
        <w:tc>
          <w:tcPr>
            <w:tcW w:w="3349" w:type="dxa"/>
            <w:vAlign w:val="center"/>
          </w:tcPr>
          <w:p w14:paraId="7EB19EAF" w14:textId="77777777" w:rsidR="0068234B" w:rsidRPr="00433BB0" w:rsidRDefault="0068234B">
            <w:pPr>
              <w:rPr>
                <w:sz w:val="22"/>
                <w:szCs w:val="22"/>
              </w:rPr>
            </w:pPr>
          </w:p>
        </w:tc>
        <w:tc>
          <w:tcPr>
            <w:tcW w:w="2551" w:type="dxa"/>
            <w:vAlign w:val="center"/>
          </w:tcPr>
          <w:p w14:paraId="7F21A219" w14:textId="77777777" w:rsidR="0068234B" w:rsidRPr="00433BB0" w:rsidRDefault="0068234B" w:rsidP="002E545A">
            <w:pPr>
              <w:ind w:right="8"/>
              <w:jc w:val="center"/>
              <w:rPr>
                <w:b/>
                <w:sz w:val="22"/>
                <w:szCs w:val="22"/>
              </w:rPr>
            </w:pPr>
          </w:p>
          <w:p w14:paraId="4854831B" w14:textId="77777777" w:rsidR="0068234B" w:rsidRPr="00433BB0" w:rsidRDefault="0068234B" w:rsidP="002E545A">
            <w:pPr>
              <w:ind w:right="8"/>
              <w:jc w:val="center"/>
              <w:rPr>
                <w:sz w:val="22"/>
                <w:szCs w:val="22"/>
              </w:rPr>
            </w:pPr>
            <w:r w:rsidRPr="00433BB0">
              <w:rPr>
                <w:b/>
                <w:sz w:val="22"/>
                <w:szCs w:val="22"/>
              </w:rPr>
              <w:t xml:space="preserve">Subclauses of </w:t>
            </w:r>
            <w:r w:rsidR="00A3624D">
              <w:rPr>
                <w:b/>
                <w:sz w:val="22"/>
                <w:szCs w:val="22"/>
              </w:rPr>
              <w:t>g</w:t>
            </w:r>
            <w:r w:rsidRPr="00433BB0">
              <w:rPr>
                <w:b/>
                <w:sz w:val="22"/>
                <w:szCs w:val="22"/>
              </w:rPr>
              <w:t xml:space="preserve">eneral </w:t>
            </w:r>
            <w:r w:rsidR="00A3624D">
              <w:rPr>
                <w:b/>
                <w:sz w:val="22"/>
                <w:szCs w:val="22"/>
              </w:rPr>
              <w:t>c</w:t>
            </w:r>
            <w:r w:rsidRPr="00433BB0">
              <w:rPr>
                <w:b/>
                <w:sz w:val="22"/>
                <w:szCs w:val="22"/>
              </w:rPr>
              <w:t xml:space="preserve">onditions or </w:t>
            </w:r>
            <w:r w:rsidR="00A3624D">
              <w:rPr>
                <w:b/>
                <w:sz w:val="22"/>
                <w:szCs w:val="22"/>
              </w:rPr>
              <w:t>s</w:t>
            </w:r>
            <w:r w:rsidRPr="00433BB0">
              <w:rPr>
                <w:b/>
                <w:sz w:val="22"/>
                <w:szCs w:val="22"/>
              </w:rPr>
              <w:t xml:space="preserve">pecial </w:t>
            </w:r>
            <w:r w:rsidR="00A3624D">
              <w:rPr>
                <w:b/>
                <w:sz w:val="22"/>
                <w:szCs w:val="22"/>
              </w:rPr>
              <w:t>c</w:t>
            </w:r>
            <w:r w:rsidRPr="00433BB0">
              <w:rPr>
                <w:b/>
                <w:sz w:val="22"/>
                <w:szCs w:val="22"/>
              </w:rPr>
              <w:t>onditions</w:t>
            </w:r>
          </w:p>
          <w:p w14:paraId="6D367D8B" w14:textId="77777777" w:rsidR="0068234B" w:rsidRPr="00433BB0" w:rsidRDefault="0068234B" w:rsidP="002E545A">
            <w:pPr>
              <w:ind w:right="8"/>
              <w:jc w:val="center"/>
              <w:rPr>
                <w:b/>
                <w:sz w:val="22"/>
                <w:szCs w:val="22"/>
              </w:rPr>
            </w:pPr>
          </w:p>
        </w:tc>
        <w:tc>
          <w:tcPr>
            <w:tcW w:w="3367" w:type="dxa"/>
            <w:vAlign w:val="center"/>
          </w:tcPr>
          <w:p w14:paraId="5E7B3C6C" w14:textId="77777777" w:rsidR="0068234B" w:rsidRPr="00433BB0" w:rsidRDefault="0068234B">
            <w:pPr>
              <w:rPr>
                <w:sz w:val="22"/>
                <w:szCs w:val="22"/>
              </w:rPr>
            </w:pPr>
          </w:p>
        </w:tc>
      </w:tr>
      <w:tr w:rsidR="0068234B" w:rsidRPr="00433BB0" w14:paraId="20B57EDC" w14:textId="77777777">
        <w:tblPrEx>
          <w:tblCellMar>
            <w:left w:w="108" w:type="dxa"/>
            <w:right w:w="108" w:type="dxa"/>
          </w:tblCellMar>
        </w:tblPrEx>
        <w:trPr>
          <w:cantSplit/>
          <w:trHeight w:val="847"/>
          <w:jc w:val="center"/>
        </w:trPr>
        <w:tc>
          <w:tcPr>
            <w:tcW w:w="3349" w:type="dxa"/>
            <w:vAlign w:val="center"/>
          </w:tcPr>
          <w:p w14:paraId="360ADD05" w14:textId="77777777" w:rsidR="0068234B" w:rsidRPr="00433BB0" w:rsidRDefault="0068234B" w:rsidP="005835CA">
            <w:pPr>
              <w:rPr>
                <w:sz w:val="22"/>
                <w:szCs w:val="22"/>
              </w:rPr>
            </w:pPr>
            <w:r w:rsidRPr="00433BB0">
              <w:rPr>
                <w:sz w:val="22"/>
                <w:szCs w:val="22"/>
              </w:rPr>
              <w:t xml:space="preserve">Name and address of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2551" w:type="dxa"/>
            <w:vAlign w:val="center"/>
          </w:tcPr>
          <w:p w14:paraId="59CDC86E" w14:textId="77777777" w:rsidR="0068234B" w:rsidRPr="00433BB0" w:rsidRDefault="0068234B" w:rsidP="002E545A">
            <w:pPr>
              <w:ind w:right="8"/>
              <w:jc w:val="center"/>
              <w:rPr>
                <w:sz w:val="22"/>
                <w:szCs w:val="22"/>
              </w:rPr>
            </w:pPr>
            <w:r w:rsidRPr="00433BB0">
              <w:rPr>
                <w:sz w:val="22"/>
                <w:szCs w:val="22"/>
              </w:rPr>
              <w:t xml:space="preserve">To be completed by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3367" w:type="dxa"/>
            <w:vAlign w:val="center"/>
          </w:tcPr>
          <w:p w14:paraId="1E6841EA" w14:textId="77777777" w:rsidR="0068234B" w:rsidRPr="00433BB0" w:rsidRDefault="0068234B">
            <w:pPr>
              <w:pStyle w:val="NormalGirinti"/>
              <w:tabs>
                <w:tab w:val="left" w:pos="4680"/>
                <w:tab w:val="left" w:pos="5760"/>
              </w:tabs>
              <w:ind w:left="0"/>
              <w:rPr>
                <w:rFonts w:ascii="Times New Roman" w:hAnsi="Times New Roman"/>
                <w:sz w:val="22"/>
                <w:szCs w:val="22"/>
              </w:rPr>
            </w:pPr>
          </w:p>
        </w:tc>
      </w:tr>
      <w:tr w:rsidR="0068234B" w:rsidRPr="00433BB0" w14:paraId="1B834400" w14:textId="77777777">
        <w:tblPrEx>
          <w:tblCellMar>
            <w:left w:w="108" w:type="dxa"/>
            <w:right w:w="108" w:type="dxa"/>
          </w:tblCellMar>
        </w:tblPrEx>
        <w:trPr>
          <w:cantSplit/>
          <w:trHeight w:val="848"/>
          <w:jc w:val="center"/>
        </w:trPr>
        <w:tc>
          <w:tcPr>
            <w:tcW w:w="3349" w:type="dxa"/>
            <w:vAlign w:val="center"/>
          </w:tcPr>
          <w:p w14:paraId="63EFD294" w14:textId="39BE8E21" w:rsidR="0068234B" w:rsidRPr="00433BB0" w:rsidRDefault="0068234B">
            <w:pPr>
              <w:rPr>
                <w:sz w:val="22"/>
                <w:szCs w:val="22"/>
              </w:rPr>
            </w:pPr>
            <w:r w:rsidRPr="00433BB0">
              <w:rPr>
                <w:sz w:val="22"/>
                <w:szCs w:val="22"/>
              </w:rPr>
              <w:t>Name and address of the tenderer</w:t>
            </w:r>
          </w:p>
        </w:tc>
        <w:tc>
          <w:tcPr>
            <w:tcW w:w="2551" w:type="dxa"/>
            <w:vAlign w:val="center"/>
          </w:tcPr>
          <w:p w14:paraId="026E7187" w14:textId="77777777" w:rsidR="0068234B" w:rsidRPr="00433BB0" w:rsidRDefault="0068234B" w:rsidP="002E545A">
            <w:pPr>
              <w:ind w:right="8"/>
              <w:jc w:val="center"/>
              <w:rPr>
                <w:sz w:val="22"/>
                <w:szCs w:val="22"/>
              </w:rPr>
            </w:pPr>
            <w:r w:rsidRPr="00433BB0">
              <w:rPr>
                <w:sz w:val="22"/>
                <w:szCs w:val="22"/>
              </w:rPr>
              <w:t>To be completed by the tenderer</w:t>
            </w:r>
          </w:p>
        </w:tc>
        <w:tc>
          <w:tcPr>
            <w:tcW w:w="3367" w:type="dxa"/>
            <w:vAlign w:val="center"/>
          </w:tcPr>
          <w:p w14:paraId="620601E3" w14:textId="77777777" w:rsidR="0068234B" w:rsidRPr="00433BB0" w:rsidRDefault="0068234B">
            <w:pPr>
              <w:rPr>
                <w:sz w:val="22"/>
                <w:szCs w:val="22"/>
              </w:rPr>
            </w:pPr>
          </w:p>
        </w:tc>
      </w:tr>
      <w:tr w:rsidR="0068234B" w:rsidRPr="00433BB0" w14:paraId="0B628110" w14:textId="77777777">
        <w:tblPrEx>
          <w:tblCellMar>
            <w:left w:w="108" w:type="dxa"/>
            <w:right w:w="108" w:type="dxa"/>
          </w:tblCellMar>
        </w:tblPrEx>
        <w:trPr>
          <w:cantSplit/>
          <w:trHeight w:val="847"/>
          <w:jc w:val="center"/>
        </w:trPr>
        <w:tc>
          <w:tcPr>
            <w:tcW w:w="3349" w:type="dxa"/>
            <w:vAlign w:val="center"/>
          </w:tcPr>
          <w:p w14:paraId="2C61A814" w14:textId="5E5F52EA" w:rsidR="0068234B" w:rsidRPr="00433BB0" w:rsidRDefault="0068234B" w:rsidP="00E922D8">
            <w:pPr>
              <w:rPr>
                <w:sz w:val="22"/>
                <w:szCs w:val="22"/>
              </w:rPr>
            </w:pPr>
            <w:r w:rsidRPr="00433BB0">
              <w:rPr>
                <w:sz w:val="22"/>
                <w:szCs w:val="22"/>
              </w:rPr>
              <w:t xml:space="preserve">Name and address of the representative of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2551" w:type="dxa"/>
            <w:vAlign w:val="center"/>
          </w:tcPr>
          <w:p w14:paraId="3979E06E" w14:textId="77777777" w:rsidR="0068234B" w:rsidRPr="00433BB0" w:rsidRDefault="0068234B" w:rsidP="002E545A">
            <w:pPr>
              <w:ind w:right="8"/>
              <w:jc w:val="center"/>
              <w:rPr>
                <w:sz w:val="22"/>
                <w:szCs w:val="22"/>
              </w:rPr>
            </w:pPr>
            <w:r w:rsidRPr="00433BB0">
              <w:rPr>
                <w:sz w:val="22"/>
                <w:szCs w:val="22"/>
              </w:rPr>
              <w:t xml:space="preserve">To be completed by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3367" w:type="dxa"/>
            <w:vAlign w:val="center"/>
          </w:tcPr>
          <w:p w14:paraId="13A3BBA6"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15BF0A4D" w14:textId="77777777">
        <w:tblPrEx>
          <w:tblCellMar>
            <w:left w:w="108" w:type="dxa"/>
            <w:right w:w="108" w:type="dxa"/>
          </w:tblCellMar>
        </w:tblPrEx>
        <w:trPr>
          <w:cantSplit/>
          <w:trHeight w:val="848"/>
          <w:jc w:val="center"/>
        </w:trPr>
        <w:tc>
          <w:tcPr>
            <w:tcW w:w="3349" w:type="dxa"/>
            <w:vAlign w:val="center"/>
          </w:tcPr>
          <w:p w14:paraId="139F606C" w14:textId="09FCCD6D" w:rsidR="0068234B" w:rsidRPr="00433BB0" w:rsidRDefault="0068234B" w:rsidP="002E545A">
            <w:pPr>
              <w:tabs>
                <w:tab w:val="left" w:pos="0"/>
                <w:tab w:val="left" w:pos="5245"/>
              </w:tabs>
              <w:ind w:left="-1286" w:firstLine="1286"/>
              <w:rPr>
                <w:sz w:val="22"/>
                <w:szCs w:val="22"/>
              </w:rPr>
            </w:pPr>
            <w:r w:rsidRPr="00433BB0">
              <w:rPr>
                <w:sz w:val="22"/>
                <w:szCs w:val="22"/>
              </w:rPr>
              <w:t>Financing authority</w:t>
            </w:r>
          </w:p>
        </w:tc>
        <w:tc>
          <w:tcPr>
            <w:tcW w:w="2551" w:type="dxa"/>
            <w:vAlign w:val="center"/>
          </w:tcPr>
          <w:p w14:paraId="6442D4D7" w14:textId="77777777" w:rsidR="0068234B" w:rsidRPr="00433BB0" w:rsidRDefault="0068234B" w:rsidP="002E545A">
            <w:pPr>
              <w:pStyle w:val="tabulka"/>
              <w:spacing w:before="0" w:line="240" w:lineRule="auto"/>
              <w:ind w:right="8"/>
              <w:rPr>
                <w:rFonts w:ascii="Times New Roman" w:hAnsi="Times New Roman"/>
                <w:sz w:val="22"/>
                <w:szCs w:val="22"/>
                <w:lang w:val="en-GB"/>
              </w:rPr>
            </w:pPr>
            <w:r w:rsidRPr="00433BB0">
              <w:rPr>
                <w:rFonts w:ascii="Times New Roman" w:hAnsi="Times New Roman"/>
                <w:sz w:val="22"/>
                <w:szCs w:val="22"/>
                <w:lang w:val="en-GB"/>
              </w:rPr>
              <w:t xml:space="preserve">To be completed by the </w:t>
            </w:r>
            <w:r w:rsidR="00A3624D">
              <w:rPr>
                <w:rFonts w:ascii="Times New Roman" w:hAnsi="Times New Roman"/>
                <w:sz w:val="22"/>
                <w:szCs w:val="22"/>
                <w:lang w:val="en-GB"/>
              </w:rPr>
              <w:t>c</w:t>
            </w:r>
            <w:r w:rsidRPr="00433BB0">
              <w:rPr>
                <w:rFonts w:ascii="Times New Roman" w:hAnsi="Times New Roman"/>
                <w:sz w:val="22"/>
                <w:szCs w:val="22"/>
                <w:lang w:val="en-GB"/>
              </w:rPr>
              <w:t xml:space="preserve">ontracting </w:t>
            </w:r>
            <w:r w:rsidR="00A3624D">
              <w:rPr>
                <w:rFonts w:ascii="Times New Roman" w:hAnsi="Times New Roman"/>
                <w:sz w:val="22"/>
                <w:szCs w:val="22"/>
                <w:lang w:val="en-GB"/>
              </w:rPr>
              <w:t>a</w:t>
            </w:r>
            <w:r w:rsidRPr="00433BB0">
              <w:rPr>
                <w:rFonts w:ascii="Times New Roman" w:hAnsi="Times New Roman"/>
                <w:sz w:val="22"/>
                <w:szCs w:val="22"/>
                <w:lang w:val="en-GB"/>
              </w:rPr>
              <w:t>uthority</w:t>
            </w:r>
          </w:p>
        </w:tc>
        <w:tc>
          <w:tcPr>
            <w:tcW w:w="3367" w:type="dxa"/>
            <w:vAlign w:val="center"/>
          </w:tcPr>
          <w:p w14:paraId="6A59E54F" w14:textId="77777777" w:rsidR="0068234B" w:rsidRPr="00433BB0" w:rsidRDefault="0068234B">
            <w:pPr>
              <w:tabs>
                <w:tab w:val="left" w:pos="-10"/>
              </w:tabs>
              <w:jc w:val="both"/>
              <w:rPr>
                <w:sz w:val="22"/>
                <w:szCs w:val="22"/>
              </w:rPr>
            </w:pPr>
          </w:p>
        </w:tc>
      </w:tr>
      <w:tr w:rsidR="0068234B" w:rsidRPr="00433BB0" w14:paraId="138182C0" w14:textId="77777777">
        <w:tblPrEx>
          <w:tblCellMar>
            <w:left w:w="108" w:type="dxa"/>
            <w:right w:w="108" w:type="dxa"/>
          </w:tblCellMar>
        </w:tblPrEx>
        <w:trPr>
          <w:cantSplit/>
          <w:trHeight w:val="848"/>
          <w:jc w:val="center"/>
        </w:trPr>
        <w:tc>
          <w:tcPr>
            <w:tcW w:w="3349" w:type="dxa"/>
            <w:vAlign w:val="center"/>
          </w:tcPr>
          <w:p w14:paraId="4203E19A" w14:textId="42619016" w:rsidR="0068234B" w:rsidRPr="00433BB0" w:rsidRDefault="0068234B" w:rsidP="00E922D8">
            <w:pPr>
              <w:rPr>
                <w:sz w:val="22"/>
                <w:szCs w:val="22"/>
              </w:rPr>
            </w:pPr>
            <w:r w:rsidRPr="00433BB0">
              <w:rPr>
                <w:sz w:val="22"/>
                <w:szCs w:val="22"/>
              </w:rPr>
              <w:t>Deadline for notice to commence</w:t>
            </w:r>
          </w:p>
        </w:tc>
        <w:tc>
          <w:tcPr>
            <w:tcW w:w="2551" w:type="dxa"/>
            <w:vAlign w:val="center"/>
          </w:tcPr>
          <w:p w14:paraId="29F29F19" w14:textId="77777777" w:rsidR="0068234B" w:rsidRPr="00433BB0" w:rsidRDefault="0068234B">
            <w:pPr>
              <w:jc w:val="center"/>
              <w:rPr>
                <w:sz w:val="22"/>
                <w:szCs w:val="22"/>
              </w:rPr>
            </w:pPr>
            <w:r w:rsidRPr="00433BB0">
              <w:rPr>
                <w:sz w:val="22"/>
                <w:szCs w:val="22"/>
              </w:rPr>
              <w:t>….</w:t>
            </w:r>
          </w:p>
        </w:tc>
        <w:tc>
          <w:tcPr>
            <w:tcW w:w="3367" w:type="dxa"/>
            <w:vAlign w:val="center"/>
          </w:tcPr>
          <w:p w14:paraId="5BCE46DD"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6E06BC5F" w14:textId="77777777">
        <w:tblPrEx>
          <w:tblCellMar>
            <w:left w:w="108" w:type="dxa"/>
            <w:right w:w="108" w:type="dxa"/>
          </w:tblCellMar>
        </w:tblPrEx>
        <w:trPr>
          <w:cantSplit/>
          <w:trHeight w:val="847"/>
          <w:jc w:val="center"/>
        </w:trPr>
        <w:tc>
          <w:tcPr>
            <w:tcW w:w="3349" w:type="dxa"/>
            <w:vAlign w:val="center"/>
          </w:tcPr>
          <w:p w14:paraId="67BCE7AE" w14:textId="33E16C64" w:rsidR="0068234B" w:rsidRPr="00433BB0" w:rsidRDefault="0068234B" w:rsidP="00E922D8">
            <w:pPr>
              <w:rPr>
                <w:sz w:val="22"/>
                <w:szCs w:val="22"/>
              </w:rPr>
            </w:pPr>
            <w:r w:rsidRPr="00433BB0">
              <w:rPr>
                <w:sz w:val="22"/>
                <w:szCs w:val="22"/>
              </w:rPr>
              <w:t xml:space="preserve">Period of </w:t>
            </w:r>
            <w:r w:rsidR="00A3624D">
              <w:rPr>
                <w:sz w:val="22"/>
                <w:szCs w:val="22"/>
              </w:rPr>
              <w:t>i</w:t>
            </w:r>
            <w:r w:rsidRPr="00433BB0">
              <w:rPr>
                <w:sz w:val="22"/>
                <w:szCs w:val="22"/>
              </w:rPr>
              <w:t>mplementation</w:t>
            </w:r>
          </w:p>
        </w:tc>
        <w:tc>
          <w:tcPr>
            <w:tcW w:w="2551" w:type="dxa"/>
            <w:vAlign w:val="center"/>
          </w:tcPr>
          <w:p w14:paraId="5510EDC7" w14:textId="77777777" w:rsidR="0068234B" w:rsidRPr="00433BB0" w:rsidRDefault="0068234B">
            <w:pPr>
              <w:jc w:val="center"/>
              <w:rPr>
                <w:sz w:val="22"/>
                <w:szCs w:val="22"/>
              </w:rPr>
            </w:pPr>
            <w:r w:rsidRPr="00433BB0">
              <w:rPr>
                <w:sz w:val="22"/>
                <w:szCs w:val="22"/>
              </w:rPr>
              <w:t>….</w:t>
            </w:r>
          </w:p>
        </w:tc>
        <w:tc>
          <w:tcPr>
            <w:tcW w:w="3367" w:type="dxa"/>
            <w:vAlign w:val="center"/>
          </w:tcPr>
          <w:p w14:paraId="057ED6E5"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79F09CB5" w14:textId="77777777">
        <w:tblPrEx>
          <w:tblCellMar>
            <w:left w:w="108" w:type="dxa"/>
            <w:right w:w="108" w:type="dxa"/>
          </w:tblCellMar>
        </w:tblPrEx>
        <w:trPr>
          <w:cantSplit/>
          <w:trHeight w:val="848"/>
          <w:jc w:val="center"/>
        </w:trPr>
        <w:tc>
          <w:tcPr>
            <w:tcW w:w="3349" w:type="dxa"/>
            <w:vAlign w:val="center"/>
          </w:tcPr>
          <w:p w14:paraId="26510FA7" w14:textId="6A080E58" w:rsidR="0068234B" w:rsidRPr="00433BB0" w:rsidRDefault="0068234B" w:rsidP="00E922D8">
            <w:pPr>
              <w:rPr>
                <w:sz w:val="22"/>
                <w:szCs w:val="22"/>
              </w:rPr>
            </w:pPr>
            <w:r w:rsidRPr="00433BB0">
              <w:rPr>
                <w:sz w:val="22"/>
                <w:szCs w:val="22"/>
              </w:rPr>
              <w:t>Currency</w:t>
            </w:r>
          </w:p>
        </w:tc>
        <w:tc>
          <w:tcPr>
            <w:tcW w:w="2551" w:type="dxa"/>
            <w:vAlign w:val="center"/>
          </w:tcPr>
          <w:p w14:paraId="0ED23218" w14:textId="77777777" w:rsidR="0068234B" w:rsidRPr="00433BB0" w:rsidRDefault="0068234B">
            <w:pPr>
              <w:jc w:val="center"/>
              <w:rPr>
                <w:sz w:val="22"/>
                <w:szCs w:val="22"/>
              </w:rPr>
            </w:pPr>
          </w:p>
        </w:tc>
        <w:tc>
          <w:tcPr>
            <w:tcW w:w="3367" w:type="dxa"/>
            <w:vAlign w:val="center"/>
          </w:tcPr>
          <w:p w14:paraId="30D86D94"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18624E17" w14:textId="77777777">
        <w:tblPrEx>
          <w:tblCellMar>
            <w:left w:w="108" w:type="dxa"/>
            <w:right w:w="108" w:type="dxa"/>
          </w:tblCellMar>
        </w:tblPrEx>
        <w:trPr>
          <w:cantSplit/>
          <w:trHeight w:val="780"/>
          <w:jc w:val="center"/>
        </w:trPr>
        <w:tc>
          <w:tcPr>
            <w:tcW w:w="3349" w:type="dxa"/>
            <w:vAlign w:val="center"/>
          </w:tcPr>
          <w:p w14:paraId="2D9FEBD4" w14:textId="521B33E3" w:rsidR="0068234B" w:rsidRPr="00433BB0" w:rsidRDefault="0068234B" w:rsidP="00E922D8">
            <w:pPr>
              <w:rPr>
                <w:sz w:val="22"/>
                <w:szCs w:val="22"/>
              </w:rPr>
            </w:pPr>
            <w:r w:rsidRPr="00433BB0">
              <w:rPr>
                <w:sz w:val="22"/>
                <w:szCs w:val="22"/>
              </w:rPr>
              <w:t>Law of the contract</w:t>
            </w:r>
          </w:p>
        </w:tc>
        <w:tc>
          <w:tcPr>
            <w:tcW w:w="2551" w:type="dxa"/>
            <w:vAlign w:val="center"/>
          </w:tcPr>
          <w:p w14:paraId="6B26DED5" w14:textId="77777777" w:rsidR="0068234B" w:rsidRPr="00433BB0" w:rsidRDefault="0068234B">
            <w:pPr>
              <w:jc w:val="center"/>
              <w:rPr>
                <w:sz w:val="22"/>
                <w:szCs w:val="22"/>
              </w:rPr>
            </w:pPr>
          </w:p>
        </w:tc>
        <w:tc>
          <w:tcPr>
            <w:tcW w:w="3367" w:type="dxa"/>
            <w:vAlign w:val="center"/>
          </w:tcPr>
          <w:p w14:paraId="4D3F81C5" w14:textId="77777777" w:rsidR="0068234B" w:rsidRPr="00433BB0" w:rsidRDefault="0068234B">
            <w:pPr>
              <w:rPr>
                <w:sz w:val="22"/>
                <w:szCs w:val="22"/>
              </w:rPr>
            </w:pPr>
          </w:p>
        </w:tc>
      </w:tr>
      <w:tr w:rsidR="0068234B" w:rsidRPr="00433BB0" w14:paraId="17A892DB" w14:textId="77777777">
        <w:tblPrEx>
          <w:tblCellMar>
            <w:left w:w="108" w:type="dxa"/>
            <w:right w:w="108" w:type="dxa"/>
          </w:tblCellMar>
        </w:tblPrEx>
        <w:trPr>
          <w:cantSplit/>
          <w:trHeight w:val="780"/>
          <w:jc w:val="center"/>
        </w:trPr>
        <w:tc>
          <w:tcPr>
            <w:tcW w:w="3349" w:type="dxa"/>
            <w:vAlign w:val="center"/>
          </w:tcPr>
          <w:p w14:paraId="435B997C" w14:textId="78A27735" w:rsidR="0068234B" w:rsidRPr="00433BB0" w:rsidRDefault="0068234B" w:rsidP="00E922D8">
            <w:pPr>
              <w:rPr>
                <w:sz w:val="22"/>
                <w:szCs w:val="22"/>
              </w:rPr>
            </w:pPr>
            <w:r w:rsidRPr="00433BB0">
              <w:rPr>
                <w:sz w:val="22"/>
                <w:szCs w:val="22"/>
              </w:rPr>
              <w:t>Language of the contract</w:t>
            </w:r>
          </w:p>
        </w:tc>
        <w:tc>
          <w:tcPr>
            <w:tcW w:w="2551" w:type="dxa"/>
            <w:vAlign w:val="center"/>
          </w:tcPr>
          <w:p w14:paraId="2C1C02B0" w14:textId="77777777" w:rsidR="0068234B" w:rsidRPr="00433BB0" w:rsidRDefault="0068234B">
            <w:pPr>
              <w:jc w:val="center"/>
              <w:rPr>
                <w:sz w:val="22"/>
                <w:szCs w:val="22"/>
              </w:rPr>
            </w:pPr>
          </w:p>
        </w:tc>
        <w:tc>
          <w:tcPr>
            <w:tcW w:w="3367" w:type="dxa"/>
            <w:vAlign w:val="center"/>
          </w:tcPr>
          <w:p w14:paraId="499FEF35" w14:textId="77777777" w:rsidR="0068234B" w:rsidRPr="00433BB0" w:rsidRDefault="0068234B">
            <w:pPr>
              <w:rPr>
                <w:sz w:val="22"/>
                <w:szCs w:val="22"/>
              </w:rPr>
            </w:pPr>
          </w:p>
        </w:tc>
      </w:tr>
      <w:tr w:rsidR="0068234B" w:rsidRPr="00433BB0" w14:paraId="200D616C" w14:textId="77777777">
        <w:tblPrEx>
          <w:tblCellMar>
            <w:left w:w="108" w:type="dxa"/>
            <w:right w:w="108" w:type="dxa"/>
          </w:tblCellMar>
        </w:tblPrEx>
        <w:trPr>
          <w:cantSplit/>
          <w:trHeight w:val="780"/>
          <w:jc w:val="center"/>
        </w:trPr>
        <w:tc>
          <w:tcPr>
            <w:tcW w:w="3349" w:type="dxa"/>
            <w:vAlign w:val="center"/>
          </w:tcPr>
          <w:p w14:paraId="070C13A8" w14:textId="0BC4341A" w:rsidR="0068234B" w:rsidRPr="00433BB0" w:rsidRDefault="0068234B" w:rsidP="00E922D8">
            <w:pPr>
              <w:rPr>
                <w:sz w:val="22"/>
                <w:szCs w:val="22"/>
              </w:rPr>
            </w:pPr>
            <w:r w:rsidRPr="00433BB0">
              <w:rPr>
                <w:sz w:val="22"/>
                <w:szCs w:val="22"/>
              </w:rPr>
              <w:t xml:space="preserve">Language </w:t>
            </w:r>
            <w:r w:rsidR="00B11FAE" w:rsidRPr="00433BB0">
              <w:rPr>
                <w:sz w:val="22"/>
                <w:szCs w:val="22"/>
              </w:rPr>
              <w:t>o</w:t>
            </w:r>
            <w:r w:rsidRPr="00433BB0">
              <w:rPr>
                <w:sz w:val="22"/>
                <w:szCs w:val="22"/>
              </w:rPr>
              <w:t>f communication</w:t>
            </w:r>
          </w:p>
        </w:tc>
        <w:tc>
          <w:tcPr>
            <w:tcW w:w="2551" w:type="dxa"/>
            <w:vAlign w:val="center"/>
          </w:tcPr>
          <w:p w14:paraId="755AD6F0" w14:textId="77777777" w:rsidR="0068234B" w:rsidRPr="00433BB0" w:rsidRDefault="0068234B">
            <w:pPr>
              <w:jc w:val="center"/>
              <w:rPr>
                <w:sz w:val="22"/>
                <w:szCs w:val="22"/>
              </w:rPr>
            </w:pPr>
          </w:p>
        </w:tc>
        <w:tc>
          <w:tcPr>
            <w:tcW w:w="3367" w:type="dxa"/>
            <w:vAlign w:val="center"/>
          </w:tcPr>
          <w:p w14:paraId="38F4BD42" w14:textId="77777777" w:rsidR="0068234B" w:rsidRPr="00433BB0" w:rsidRDefault="0068234B">
            <w:pPr>
              <w:rPr>
                <w:sz w:val="22"/>
                <w:szCs w:val="22"/>
              </w:rPr>
            </w:pPr>
          </w:p>
        </w:tc>
      </w:tr>
      <w:tr w:rsidR="0068234B" w:rsidRPr="00433BB0" w14:paraId="62DB7929" w14:textId="77777777">
        <w:tblPrEx>
          <w:tblCellMar>
            <w:left w:w="108" w:type="dxa"/>
            <w:right w:w="108" w:type="dxa"/>
          </w:tblCellMar>
        </w:tblPrEx>
        <w:trPr>
          <w:cantSplit/>
          <w:trHeight w:val="780"/>
          <w:jc w:val="center"/>
        </w:trPr>
        <w:tc>
          <w:tcPr>
            <w:tcW w:w="3349" w:type="dxa"/>
            <w:vAlign w:val="center"/>
          </w:tcPr>
          <w:p w14:paraId="2D06C3C3" w14:textId="4C09E674" w:rsidR="0068234B" w:rsidRPr="00433BB0" w:rsidRDefault="0068234B">
            <w:pPr>
              <w:rPr>
                <w:sz w:val="22"/>
                <w:szCs w:val="22"/>
              </w:rPr>
            </w:pPr>
            <w:r w:rsidRPr="00433BB0">
              <w:rPr>
                <w:sz w:val="22"/>
                <w:szCs w:val="22"/>
              </w:rPr>
              <w:t>Period of access to the site</w:t>
            </w:r>
          </w:p>
        </w:tc>
        <w:tc>
          <w:tcPr>
            <w:tcW w:w="2551" w:type="dxa"/>
            <w:vAlign w:val="center"/>
          </w:tcPr>
          <w:p w14:paraId="7790CF3A" w14:textId="77777777" w:rsidR="0068234B" w:rsidRPr="00433BB0" w:rsidRDefault="0068234B">
            <w:pPr>
              <w:jc w:val="center"/>
              <w:rPr>
                <w:sz w:val="22"/>
                <w:szCs w:val="22"/>
              </w:rPr>
            </w:pPr>
          </w:p>
        </w:tc>
        <w:tc>
          <w:tcPr>
            <w:tcW w:w="3367" w:type="dxa"/>
            <w:vAlign w:val="center"/>
          </w:tcPr>
          <w:p w14:paraId="096AD78A" w14:textId="77777777" w:rsidR="0068234B" w:rsidRPr="00433BB0" w:rsidRDefault="0068234B">
            <w:pPr>
              <w:pStyle w:val="NormalGirinti"/>
              <w:tabs>
                <w:tab w:val="left" w:pos="4680"/>
                <w:tab w:val="left" w:pos="5760"/>
              </w:tabs>
              <w:ind w:left="0"/>
              <w:rPr>
                <w:rFonts w:ascii="Times New Roman" w:hAnsi="Times New Roman"/>
                <w:sz w:val="22"/>
                <w:szCs w:val="22"/>
              </w:rPr>
            </w:pPr>
          </w:p>
        </w:tc>
      </w:tr>
      <w:tr w:rsidR="0068234B" w:rsidRPr="00433BB0" w14:paraId="7E9477BD" w14:textId="77777777">
        <w:tblPrEx>
          <w:tblCellMar>
            <w:left w:w="108" w:type="dxa"/>
            <w:right w:w="108" w:type="dxa"/>
          </w:tblCellMar>
        </w:tblPrEx>
        <w:trPr>
          <w:cantSplit/>
          <w:trHeight w:val="780"/>
          <w:jc w:val="center"/>
        </w:trPr>
        <w:tc>
          <w:tcPr>
            <w:tcW w:w="3349" w:type="dxa"/>
            <w:vAlign w:val="center"/>
          </w:tcPr>
          <w:p w14:paraId="75411B15" w14:textId="11E1D886" w:rsidR="0068234B" w:rsidRPr="00433BB0" w:rsidRDefault="0068234B">
            <w:pPr>
              <w:rPr>
                <w:sz w:val="22"/>
                <w:szCs w:val="22"/>
              </w:rPr>
            </w:pPr>
            <w:r w:rsidRPr="00433BB0">
              <w:rPr>
                <w:sz w:val="22"/>
                <w:szCs w:val="22"/>
              </w:rPr>
              <w:lastRenderedPageBreak/>
              <w:t>Amount of performance guarantee</w:t>
            </w:r>
          </w:p>
        </w:tc>
        <w:tc>
          <w:tcPr>
            <w:tcW w:w="2551" w:type="dxa"/>
            <w:vAlign w:val="center"/>
          </w:tcPr>
          <w:p w14:paraId="5DB8DBBB" w14:textId="77777777" w:rsidR="0068234B" w:rsidRPr="00433BB0" w:rsidRDefault="0068234B">
            <w:pPr>
              <w:jc w:val="center"/>
              <w:rPr>
                <w:sz w:val="22"/>
                <w:szCs w:val="22"/>
              </w:rPr>
            </w:pPr>
          </w:p>
        </w:tc>
        <w:tc>
          <w:tcPr>
            <w:tcW w:w="3367" w:type="dxa"/>
            <w:vAlign w:val="center"/>
          </w:tcPr>
          <w:p w14:paraId="17D26C61"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7C0D9779" w14:textId="77777777">
        <w:tblPrEx>
          <w:tblCellMar>
            <w:left w:w="108" w:type="dxa"/>
            <w:right w:w="108" w:type="dxa"/>
          </w:tblCellMar>
        </w:tblPrEx>
        <w:trPr>
          <w:cantSplit/>
          <w:trHeight w:val="720"/>
          <w:jc w:val="center"/>
        </w:trPr>
        <w:tc>
          <w:tcPr>
            <w:tcW w:w="3349" w:type="dxa"/>
            <w:vAlign w:val="center"/>
          </w:tcPr>
          <w:p w14:paraId="355A5C69" w14:textId="203C555D" w:rsidR="0068234B" w:rsidRPr="00433BB0" w:rsidRDefault="0068234B" w:rsidP="00E922D8">
            <w:pPr>
              <w:rPr>
                <w:sz w:val="22"/>
                <w:szCs w:val="22"/>
              </w:rPr>
            </w:pPr>
            <w:r w:rsidRPr="00433BB0">
              <w:rPr>
                <w:sz w:val="22"/>
                <w:szCs w:val="22"/>
              </w:rPr>
              <w:t>Deadline for submi</w:t>
            </w:r>
            <w:r w:rsidR="00B11FAE" w:rsidRPr="00433BB0">
              <w:rPr>
                <w:sz w:val="22"/>
                <w:szCs w:val="22"/>
              </w:rPr>
              <w:t>tting the</w:t>
            </w:r>
            <w:r w:rsidRPr="00433BB0">
              <w:rPr>
                <w:sz w:val="22"/>
                <w:szCs w:val="22"/>
              </w:rPr>
              <w:t xml:space="preserve"> programme</w:t>
            </w:r>
          </w:p>
        </w:tc>
        <w:tc>
          <w:tcPr>
            <w:tcW w:w="2551" w:type="dxa"/>
            <w:vAlign w:val="center"/>
          </w:tcPr>
          <w:p w14:paraId="6697F731" w14:textId="77777777" w:rsidR="0068234B" w:rsidRPr="00433BB0" w:rsidRDefault="0068234B">
            <w:pPr>
              <w:jc w:val="center"/>
              <w:rPr>
                <w:sz w:val="22"/>
                <w:szCs w:val="22"/>
              </w:rPr>
            </w:pPr>
          </w:p>
        </w:tc>
        <w:tc>
          <w:tcPr>
            <w:tcW w:w="3367" w:type="dxa"/>
            <w:vAlign w:val="center"/>
          </w:tcPr>
          <w:p w14:paraId="6EF304D7"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401A9DB5" w14:textId="77777777">
        <w:tblPrEx>
          <w:tblCellMar>
            <w:left w:w="108" w:type="dxa"/>
            <w:right w:w="108" w:type="dxa"/>
          </w:tblCellMar>
        </w:tblPrEx>
        <w:trPr>
          <w:cantSplit/>
          <w:trHeight w:val="720"/>
          <w:jc w:val="center"/>
        </w:trPr>
        <w:tc>
          <w:tcPr>
            <w:tcW w:w="3349" w:type="dxa"/>
            <w:vAlign w:val="center"/>
          </w:tcPr>
          <w:p w14:paraId="30790866" w14:textId="77777777" w:rsidR="0068234B" w:rsidRPr="00433BB0" w:rsidRDefault="0068234B">
            <w:pPr>
              <w:rPr>
                <w:sz w:val="22"/>
                <w:szCs w:val="22"/>
              </w:rPr>
            </w:pPr>
            <w:r w:rsidRPr="00433BB0">
              <w:rPr>
                <w:sz w:val="22"/>
                <w:szCs w:val="22"/>
              </w:rPr>
              <w:t>Normal working hours</w:t>
            </w:r>
          </w:p>
        </w:tc>
        <w:tc>
          <w:tcPr>
            <w:tcW w:w="2551" w:type="dxa"/>
            <w:vAlign w:val="center"/>
          </w:tcPr>
          <w:p w14:paraId="2E440C3E" w14:textId="77777777" w:rsidR="0068234B" w:rsidRPr="00433BB0" w:rsidRDefault="0068234B">
            <w:pPr>
              <w:jc w:val="center"/>
              <w:rPr>
                <w:sz w:val="22"/>
                <w:szCs w:val="22"/>
              </w:rPr>
            </w:pPr>
          </w:p>
        </w:tc>
        <w:tc>
          <w:tcPr>
            <w:tcW w:w="3367" w:type="dxa"/>
            <w:vAlign w:val="center"/>
          </w:tcPr>
          <w:p w14:paraId="0396828A" w14:textId="77777777" w:rsidR="0068234B" w:rsidRPr="00433BB0" w:rsidRDefault="0068234B">
            <w:pPr>
              <w:rPr>
                <w:i/>
                <w:sz w:val="22"/>
                <w:szCs w:val="22"/>
              </w:rPr>
            </w:pPr>
          </w:p>
        </w:tc>
      </w:tr>
      <w:tr w:rsidR="0068234B" w:rsidRPr="00433BB0" w14:paraId="2B2BFECE" w14:textId="77777777">
        <w:tblPrEx>
          <w:tblCellMar>
            <w:left w:w="108" w:type="dxa"/>
            <w:right w:w="108" w:type="dxa"/>
          </w:tblCellMar>
        </w:tblPrEx>
        <w:trPr>
          <w:cantSplit/>
          <w:trHeight w:val="720"/>
          <w:jc w:val="center"/>
        </w:trPr>
        <w:tc>
          <w:tcPr>
            <w:tcW w:w="3349" w:type="dxa"/>
            <w:vAlign w:val="center"/>
          </w:tcPr>
          <w:p w14:paraId="4E30EB53" w14:textId="2E2F8357" w:rsidR="0068234B" w:rsidRPr="00433BB0" w:rsidRDefault="0068234B" w:rsidP="002E545A">
            <w:pPr>
              <w:spacing w:before="120" w:after="120"/>
              <w:rPr>
                <w:sz w:val="22"/>
                <w:szCs w:val="22"/>
              </w:rPr>
            </w:pPr>
            <w:r w:rsidRPr="00433BB0">
              <w:rPr>
                <w:sz w:val="22"/>
                <w:szCs w:val="22"/>
              </w:rPr>
              <w:t xml:space="preserve">Period after the effective date during which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uthority's representative must issue notice to commence the works</w:t>
            </w:r>
          </w:p>
        </w:tc>
        <w:tc>
          <w:tcPr>
            <w:tcW w:w="2551" w:type="dxa"/>
            <w:vAlign w:val="center"/>
          </w:tcPr>
          <w:p w14:paraId="45C0AB64" w14:textId="77777777" w:rsidR="0068234B" w:rsidRPr="00433BB0" w:rsidRDefault="0068234B">
            <w:pPr>
              <w:jc w:val="center"/>
              <w:rPr>
                <w:sz w:val="22"/>
                <w:szCs w:val="22"/>
              </w:rPr>
            </w:pPr>
          </w:p>
        </w:tc>
        <w:tc>
          <w:tcPr>
            <w:tcW w:w="3367" w:type="dxa"/>
            <w:vAlign w:val="center"/>
          </w:tcPr>
          <w:p w14:paraId="0B7BE5CF"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68B615B2" w14:textId="77777777">
        <w:tblPrEx>
          <w:tblCellMar>
            <w:left w:w="108" w:type="dxa"/>
            <w:right w:w="108" w:type="dxa"/>
          </w:tblCellMar>
        </w:tblPrEx>
        <w:trPr>
          <w:cantSplit/>
          <w:trHeight w:val="720"/>
          <w:jc w:val="center"/>
        </w:trPr>
        <w:tc>
          <w:tcPr>
            <w:tcW w:w="3349" w:type="dxa"/>
            <w:vAlign w:val="center"/>
          </w:tcPr>
          <w:p w14:paraId="543F4D29" w14:textId="6FCE65C3" w:rsidR="0068234B" w:rsidRPr="00433BB0" w:rsidRDefault="0068234B" w:rsidP="00E922D8">
            <w:pPr>
              <w:rPr>
                <w:sz w:val="22"/>
                <w:szCs w:val="22"/>
              </w:rPr>
            </w:pPr>
            <w:r w:rsidRPr="00433BB0">
              <w:rPr>
                <w:sz w:val="22"/>
                <w:szCs w:val="22"/>
              </w:rPr>
              <w:t>Liquidated damages for the works</w:t>
            </w:r>
          </w:p>
        </w:tc>
        <w:tc>
          <w:tcPr>
            <w:tcW w:w="2551" w:type="dxa"/>
            <w:vAlign w:val="center"/>
          </w:tcPr>
          <w:p w14:paraId="1B7FEDFF" w14:textId="77777777" w:rsidR="0068234B" w:rsidRPr="00433BB0" w:rsidRDefault="0068234B">
            <w:pPr>
              <w:jc w:val="center"/>
              <w:rPr>
                <w:sz w:val="22"/>
                <w:szCs w:val="22"/>
              </w:rPr>
            </w:pPr>
          </w:p>
        </w:tc>
        <w:tc>
          <w:tcPr>
            <w:tcW w:w="3367" w:type="dxa"/>
            <w:vAlign w:val="center"/>
          </w:tcPr>
          <w:p w14:paraId="15DA09C9" w14:textId="77777777" w:rsidR="0068234B" w:rsidRPr="00433BB0" w:rsidRDefault="0068234B">
            <w:pPr>
              <w:pStyle w:val="stBilgi"/>
              <w:tabs>
                <w:tab w:val="clear" w:pos="4536"/>
                <w:tab w:val="clear" w:pos="9072"/>
              </w:tabs>
              <w:rPr>
                <w:rFonts w:ascii="Times New Roman" w:hAnsi="Times New Roman"/>
                <w:i/>
                <w:sz w:val="22"/>
                <w:szCs w:val="22"/>
              </w:rPr>
            </w:pPr>
          </w:p>
        </w:tc>
      </w:tr>
      <w:tr w:rsidR="0068234B" w:rsidRPr="00433BB0" w14:paraId="58BD6586" w14:textId="77777777">
        <w:tblPrEx>
          <w:tblCellMar>
            <w:left w:w="108" w:type="dxa"/>
            <w:right w:w="108" w:type="dxa"/>
          </w:tblCellMar>
        </w:tblPrEx>
        <w:trPr>
          <w:cantSplit/>
          <w:trHeight w:val="720"/>
          <w:jc w:val="center"/>
        </w:trPr>
        <w:tc>
          <w:tcPr>
            <w:tcW w:w="3349" w:type="dxa"/>
            <w:vAlign w:val="center"/>
          </w:tcPr>
          <w:p w14:paraId="2C6B37EA" w14:textId="77777777" w:rsidR="0068234B" w:rsidRPr="00433BB0" w:rsidRDefault="0068234B">
            <w:pPr>
              <w:rPr>
                <w:sz w:val="22"/>
                <w:szCs w:val="22"/>
              </w:rPr>
            </w:pPr>
            <w:r w:rsidRPr="00433BB0">
              <w:rPr>
                <w:sz w:val="22"/>
                <w:szCs w:val="22"/>
              </w:rPr>
              <w:t>Limit of liquidated damages for delay</w:t>
            </w:r>
            <w:r w:rsidR="00065189" w:rsidRPr="00433BB0">
              <w:rPr>
                <w:sz w:val="22"/>
                <w:szCs w:val="22"/>
              </w:rPr>
              <w:t>s</w:t>
            </w:r>
          </w:p>
        </w:tc>
        <w:tc>
          <w:tcPr>
            <w:tcW w:w="2551" w:type="dxa"/>
            <w:vAlign w:val="center"/>
          </w:tcPr>
          <w:p w14:paraId="284CD537" w14:textId="77777777" w:rsidR="0068234B" w:rsidRPr="00433BB0" w:rsidRDefault="0068234B">
            <w:pPr>
              <w:jc w:val="center"/>
              <w:rPr>
                <w:sz w:val="22"/>
                <w:szCs w:val="22"/>
              </w:rPr>
            </w:pPr>
          </w:p>
        </w:tc>
        <w:tc>
          <w:tcPr>
            <w:tcW w:w="3367" w:type="dxa"/>
            <w:vAlign w:val="center"/>
          </w:tcPr>
          <w:p w14:paraId="269C6437" w14:textId="77777777" w:rsidR="0068234B" w:rsidRPr="00433BB0" w:rsidRDefault="0068234B">
            <w:pPr>
              <w:pStyle w:val="stBilgi"/>
              <w:tabs>
                <w:tab w:val="clear" w:pos="4536"/>
                <w:tab w:val="clear" w:pos="9072"/>
              </w:tabs>
              <w:rPr>
                <w:rFonts w:ascii="Times New Roman" w:hAnsi="Times New Roman"/>
                <w:i/>
                <w:sz w:val="22"/>
                <w:szCs w:val="22"/>
              </w:rPr>
            </w:pPr>
          </w:p>
        </w:tc>
      </w:tr>
      <w:tr w:rsidR="0068234B" w:rsidRPr="00433BB0" w14:paraId="2FD70805" w14:textId="77777777">
        <w:tblPrEx>
          <w:tblCellMar>
            <w:left w:w="108" w:type="dxa"/>
            <w:right w:w="108" w:type="dxa"/>
          </w:tblCellMar>
        </w:tblPrEx>
        <w:trPr>
          <w:cantSplit/>
          <w:trHeight w:val="720"/>
          <w:jc w:val="center"/>
        </w:trPr>
        <w:tc>
          <w:tcPr>
            <w:tcW w:w="3349" w:type="dxa"/>
            <w:vAlign w:val="center"/>
          </w:tcPr>
          <w:p w14:paraId="74ECB3D2" w14:textId="77777777" w:rsidR="0068234B" w:rsidRPr="00433BB0" w:rsidRDefault="0068234B">
            <w:pPr>
              <w:rPr>
                <w:sz w:val="22"/>
                <w:szCs w:val="22"/>
              </w:rPr>
            </w:pPr>
            <w:r w:rsidRPr="00433BB0">
              <w:rPr>
                <w:sz w:val="22"/>
                <w:szCs w:val="22"/>
              </w:rPr>
              <w:t>Percentage of retention monies</w:t>
            </w:r>
          </w:p>
        </w:tc>
        <w:tc>
          <w:tcPr>
            <w:tcW w:w="2551" w:type="dxa"/>
            <w:vAlign w:val="center"/>
          </w:tcPr>
          <w:p w14:paraId="37BB7FF1" w14:textId="77777777" w:rsidR="0068234B" w:rsidRPr="00433BB0" w:rsidRDefault="0068234B">
            <w:pPr>
              <w:jc w:val="center"/>
              <w:rPr>
                <w:sz w:val="22"/>
                <w:szCs w:val="22"/>
              </w:rPr>
            </w:pPr>
          </w:p>
        </w:tc>
        <w:tc>
          <w:tcPr>
            <w:tcW w:w="3367" w:type="dxa"/>
            <w:vAlign w:val="center"/>
          </w:tcPr>
          <w:p w14:paraId="2F2815BF"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44119F62" w14:textId="77777777">
        <w:tblPrEx>
          <w:tblCellMar>
            <w:left w:w="108" w:type="dxa"/>
            <w:right w:w="108" w:type="dxa"/>
          </w:tblCellMar>
        </w:tblPrEx>
        <w:trPr>
          <w:cantSplit/>
          <w:trHeight w:val="720"/>
          <w:jc w:val="center"/>
        </w:trPr>
        <w:tc>
          <w:tcPr>
            <w:tcW w:w="3349" w:type="dxa"/>
            <w:vAlign w:val="center"/>
          </w:tcPr>
          <w:p w14:paraId="675B742B" w14:textId="77777777" w:rsidR="0068234B" w:rsidRPr="00433BB0" w:rsidRDefault="0068234B">
            <w:pPr>
              <w:ind w:left="12" w:hanging="12"/>
              <w:rPr>
                <w:sz w:val="22"/>
                <w:szCs w:val="22"/>
              </w:rPr>
            </w:pPr>
            <w:r w:rsidRPr="00433BB0">
              <w:rPr>
                <w:sz w:val="22"/>
                <w:szCs w:val="22"/>
              </w:rPr>
              <w:t>Minimum amount of interim payment certificates</w:t>
            </w:r>
          </w:p>
        </w:tc>
        <w:tc>
          <w:tcPr>
            <w:tcW w:w="2551" w:type="dxa"/>
            <w:vAlign w:val="center"/>
          </w:tcPr>
          <w:p w14:paraId="3A8472FB" w14:textId="77777777" w:rsidR="0068234B" w:rsidRPr="00433BB0" w:rsidRDefault="0068234B">
            <w:pPr>
              <w:jc w:val="center"/>
              <w:rPr>
                <w:sz w:val="22"/>
                <w:szCs w:val="22"/>
              </w:rPr>
            </w:pPr>
          </w:p>
        </w:tc>
        <w:tc>
          <w:tcPr>
            <w:tcW w:w="3367" w:type="dxa"/>
            <w:vAlign w:val="center"/>
          </w:tcPr>
          <w:p w14:paraId="063BED77" w14:textId="77777777" w:rsidR="0068234B" w:rsidRPr="00433BB0" w:rsidRDefault="0068234B">
            <w:pPr>
              <w:rPr>
                <w:sz w:val="22"/>
                <w:szCs w:val="22"/>
              </w:rPr>
            </w:pPr>
          </w:p>
        </w:tc>
      </w:tr>
      <w:tr w:rsidR="0068234B" w:rsidRPr="00433BB0" w14:paraId="0674D1C6" w14:textId="77777777">
        <w:tblPrEx>
          <w:tblCellMar>
            <w:left w:w="108" w:type="dxa"/>
            <w:right w:w="108" w:type="dxa"/>
          </w:tblCellMar>
        </w:tblPrEx>
        <w:trPr>
          <w:cantSplit/>
          <w:trHeight w:val="622"/>
          <w:jc w:val="center"/>
        </w:trPr>
        <w:tc>
          <w:tcPr>
            <w:tcW w:w="3349" w:type="dxa"/>
            <w:vAlign w:val="center"/>
          </w:tcPr>
          <w:p w14:paraId="731C526F" w14:textId="77777777" w:rsidR="0068234B" w:rsidRPr="00433BB0" w:rsidRDefault="0068234B">
            <w:pPr>
              <w:rPr>
                <w:sz w:val="22"/>
                <w:szCs w:val="22"/>
              </w:rPr>
            </w:pPr>
            <w:r w:rsidRPr="00433BB0">
              <w:rPr>
                <w:sz w:val="22"/>
                <w:szCs w:val="22"/>
              </w:rPr>
              <w:t>Percentage for adjustment of provisional sums</w:t>
            </w:r>
          </w:p>
        </w:tc>
        <w:tc>
          <w:tcPr>
            <w:tcW w:w="2551" w:type="dxa"/>
            <w:vAlign w:val="center"/>
          </w:tcPr>
          <w:p w14:paraId="20935261" w14:textId="77777777" w:rsidR="0068234B" w:rsidRPr="00433BB0" w:rsidRDefault="0068234B">
            <w:pPr>
              <w:jc w:val="center"/>
              <w:rPr>
                <w:sz w:val="22"/>
                <w:szCs w:val="22"/>
              </w:rPr>
            </w:pPr>
          </w:p>
        </w:tc>
        <w:tc>
          <w:tcPr>
            <w:tcW w:w="3367" w:type="dxa"/>
            <w:vAlign w:val="center"/>
          </w:tcPr>
          <w:p w14:paraId="4ECC1600"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5E0BE156" w14:textId="77777777">
        <w:tblPrEx>
          <w:tblCellMar>
            <w:left w:w="108" w:type="dxa"/>
            <w:right w:w="108" w:type="dxa"/>
          </w:tblCellMar>
        </w:tblPrEx>
        <w:trPr>
          <w:cantSplit/>
          <w:trHeight w:val="623"/>
          <w:jc w:val="center"/>
        </w:trPr>
        <w:tc>
          <w:tcPr>
            <w:tcW w:w="3349" w:type="dxa"/>
            <w:vAlign w:val="center"/>
          </w:tcPr>
          <w:p w14:paraId="4AA04F41" w14:textId="77777777" w:rsidR="0068234B" w:rsidRPr="00433BB0" w:rsidRDefault="0068234B">
            <w:pPr>
              <w:rPr>
                <w:sz w:val="22"/>
                <w:szCs w:val="22"/>
              </w:rPr>
            </w:pPr>
            <w:r w:rsidRPr="00433BB0">
              <w:rPr>
                <w:sz w:val="22"/>
                <w:szCs w:val="22"/>
              </w:rPr>
              <w:t>Amount of insurance for design</w:t>
            </w:r>
          </w:p>
        </w:tc>
        <w:tc>
          <w:tcPr>
            <w:tcW w:w="2551" w:type="dxa"/>
            <w:vAlign w:val="center"/>
          </w:tcPr>
          <w:p w14:paraId="030D3E8B" w14:textId="77777777" w:rsidR="0068234B" w:rsidRPr="00433BB0" w:rsidRDefault="0068234B">
            <w:pPr>
              <w:jc w:val="center"/>
              <w:rPr>
                <w:sz w:val="22"/>
                <w:szCs w:val="22"/>
              </w:rPr>
            </w:pPr>
          </w:p>
        </w:tc>
        <w:tc>
          <w:tcPr>
            <w:tcW w:w="3367" w:type="dxa"/>
            <w:vAlign w:val="center"/>
          </w:tcPr>
          <w:p w14:paraId="2E250A60"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65826343" w14:textId="77777777">
        <w:tblPrEx>
          <w:tblCellMar>
            <w:left w:w="108" w:type="dxa"/>
            <w:right w:w="108" w:type="dxa"/>
          </w:tblCellMar>
        </w:tblPrEx>
        <w:trPr>
          <w:cantSplit/>
          <w:trHeight w:val="622"/>
          <w:jc w:val="center"/>
        </w:trPr>
        <w:tc>
          <w:tcPr>
            <w:tcW w:w="3349" w:type="dxa"/>
            <w:vAlign w:val="center"/>
          </w:tcPr>
          <w:p w14:paraId="08D096A2" w14:textId="77777777" w:rsidR="0068234B" w:rsidRPr="00433BB0" w:rsidRDefault="0068234B">
            <w:pPr>
              <w:pStyle w:val="stBilgi"/>
              <w:tabs>
                <w:tab w:val="clear" w:pos="4536"/>
                <w:tab w:val="clear" w:pos="9072"/>
              </w:tabs>
              <w:rPr>
                <w:rFonts w:ascii="Times New Roman" w:hAnsi="Times New Roman"/>
                <w:sz w:val="22"/>
                <w:szCs w:val="22"/>
              </w:rPr>
            </w:pPr>
            <w:r w:rsidRPr="00433BB0">
              <w:rPr>
                <w:rFonts w:ascii="Times New Roman" w:hAnsi="Times New Roman"/>
                <w:sz w:val="22"/>
                <w:szCs w:val="22"/>
              </w:rPr>
              <w:t>Amount of third</w:t>
            </w:r>
            <w:r w:rsidRPr="00433BB0">
              <w:rPr>
                <w:rFonts w:ascii="Times New Roman" w:hAnsi="Times New Roman"/>
                <w:sz w:val="22"/>
                <w:szCs w:val="22"/>
              </w:rPr>
              <w:noBreakHyphen/>
              <w:t>party insurance</w:t>
            </w:r>
          </w:p>
        </w:tc>
        <w:tc>
          <w:tcPr>
            <w:tcW w:w="2551" w:type="dxa"/>
            <w:vAlign w:val="center"/>
          </w:tcPr>
          <w:p w14:paraId="452F7807" w14:textId="77777777" w:rsidR="0068234B" w:rsidRPr="00433BB0" w:rsidRDefault="0068234B">
            <w:pPr>
              <w:jc w:val="center"/>
              <w:rPr>
                <w:sz w:val="22"/>
                <w:szCs w:val="22"/>
              </w:rPr>
            </w:pPr>
          </w:p>
        </w:tc>
        <w:tc>
          <w:tcPr>
            <w:tcW w:w="3367" w:type="dxa"/>
            <w:vAlign w:val="center"/>
          </w:tcPr>
          <w:p w14:paraId="491C80B4" w14:textId="77777777" w:rsidR="0068234B" w:rsidRPr="00433BB0" w:rsidRDefault="0068234B">
            <w:pPr>
              <w:rPr>
                <w:i/>
                <w:sz w:val="22"/>
                <w:szCs w:val="22"/>
              </w:rPr>
            </w:pPr>
            <w:r w:rsidRPr="00433BB0">
              <w:rPr>
                <w:sz w:val="22"/>
                <w:szCs w:val="22"/>
              </w:rPr>
              <w:t>………………per accident with the number of occurrences unlimited</w:t>
            </w:r>
          </w:p>
        </w:tc>
      </w:tr>
      <w:tr w:rsidR="0068234B" w:rsidRPr="00433BB0" w14:paraId="068B07D6" w14:textId="77777777">
        <w:tblPrEx>
          <w:tblCellMar>
            <w:left w:w="108" w:type="dxa"/>
            <w:right w:w="108" w:type="dxa"/>
          </w:tblCellMar>
        </w:tblPrEx>
        <w:trPr>
          <w:cantSplit/>
          <w:trHeight w:val="623"/>
          <w:jc w:val="center"/>
        </w:trPr>
        <w:tc>
          <w:tcPr>
            <w:tcW w:w="3349" w:type="dxa"/>
            <w:vAlign w:val="center"/>
          </w:tcPr>
          <w:p w14:paraId="5626F46E" w14:textId="77777777" w:rsidR="0068234B" w:rsidRPr="00433BB0" w:rsidRDefault="0068234B">
            <w:pPr>
              <w:rPr>
                <w:sz w:val="22"/>
                <w:szCs w:val="22"/>
              </w:rPr>
            </w:pPr>
            <w:r w:rsidRPr="00433BB0">
              <w:rPr>
                <w:sz w:val="22"/>
                <w:szCs w:val="22"/>
              </w:rPr>
              <w:t>Periods for submi</w:t>
            </w:r>
            <w:r w:rsidR="00B11FAE" w:rsidRPr="00433BB0">
              <w:rPr>
                <w:sz w:val="22"/>
                <w:szCs w:val="22"/>
              </w:rPr>
              <w:t>tting</w:t>
            </w:r>
            <w:r w:rsidRPr="00433BB0">
              <w:rPr>
                <w:sz w:val="22"/>
                <w:szCs w:val="22"/>
              </w:rPr>
              <w:t xml:space="preserve"> insurance</w:t>
            </w:r>
          </w:p>
        </w:tc>
        <w:tc>
          <w:tcPr>
            <w:tcW w:w="2551" w:type="dxa"/>
            <w:vAlign w:val="center"/>
          </w:tcPr>
          <w:p w14:paraId="2F7BF9CD" w14:textId="77777777" w:rsidR="0068234B" w:rsidRPr="00433BB0" w:rsidRDefault="0068234B">
            <w:pPr>
              <w:jc w:val="center"/>
              <w:rPr>
                <w:sz w:val="22"/>
                <w:szCs w:val="22"/>
              </w:rPr>
            </w:pPr>
          </w:p>
        </w:tc>
        <w:tc>
          <w:tcPr>
            <w:tcW w:w="3367" w:type="dxa"/>
            <w:shd w:val="clear" w:color="FFFFFF" w:fill="auto"/>
            <w:vAlign w:val="center"/>
          </w:tcPr>
          <w:p w14:paraId="422AFF25" w14:textId="77777777" w:rsidR="0068234B" w:rsidRPr="00433BB0" w:rsidRDefault="0068234B">
            <w:pPr>
              <w:pStyle w:val="stBilgi"/>
              <w:tabs>
                <w:tab w:val="clear" w:pos="4536"/>
                <w:tab w:val="clear" w:pos="9072"/>
              </w:tabs>
              <w:rPr>
                <w:rFonts w:ascii="Times New Roman" w:hAnsi="Times New Roman"/>
                <w:sz w:val="22"/>
                <w:szCs w:val="22"/>
              </w:rPr>
            </w:pPr>
          </w:p>
        </w:tc>
      </w:tr>
    </w:tbl>
    <w:p w14:paraId="1EB8449B" w14:textId="77777777" w:rsidR="00E150B3" w:rsidRDefault="00E150B3">
      <w:pPr>
        <w:rPr>
          <w:sz w:val="22"/>
          <w:szCs w:val="22"/>
        </w:rPr>
      </w:pPr>
    </w:p>
    <w:p w14:paraId="1E2CBA10" w14:textId="77777777" w:rsidR="0068234B" w:rsidRPr="00433BB0" w:rsidRDefault="00E150B3">
      <w:pPr>
        <w:rPr>
          <w:sz w:val="22"/>
          <w:szCs w:val="22"/>
        </w:rPr>
      </w:pPr>
      <w:r>
        <w:rPr>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367"/>
      </w:tblGrid>
      <w:tr w:rsidR="0068234B" w:rsidRPr="00433BB0" w14:paraId="110CD65A" w14:textId="77777777">
        <w:trPr>
          <w:cantSplit/>
          <w:trHeight w:val="879"/>
          <w:jc w:val="center"/>
        </w:trPr>
        <w:tc>
          <w:tcPr>
            <w:tcW w:w="3349" w:type="dxa"/>
            <w:vAlign w:val="center"/>
          </w:tcPr>
          <w:p w14:paraId="34EAC3CA" w14:textId="77777777" w:rsidR="0068234B" w:rsidRPr="00433BB0" w:rsidRDefault="0068234B">
            <w:pPr>
              <w:rPr>
                <w:sz w:val="22"/>
                <w:szCs w:val="22"/>
              </w:rPr>
            </w:pPr>
          </w:p>
        </w:tc>
        <w:tc>
          <w:tcPr>
            <w:tcW w:w="2551" w:type="dxa"/>
            <w:vAlign w:val="center"/>
          </w:tcPr>
          <w:p w14:paraId="2D65FD44" w14:textId="77777777" w:rsidR="0068234B" w:rsidRPr="00433BB0" w:rsidRDefault="0068234B" w:rsidP="005835CA">
            <w:pPr>
              <w:jc w:val="center"/>
              <w:rPr>
                <w:b/>
                <w:sz w:val="22"/>
                <w:szCs w:val="22"/>
              </w:rPr>
            </w:pPr>
            <w:r w:rsidRPr="00433BB0">
              <w:rPr>
                <w:b/>
                <w:sz w:val="22"/>
                <w:szCs w:val="22"/>
              </w:rPr>
              <w:t xml:space="preserve">Subclauses of </w:t>
            </w:r>
            <w:r w:rsidR="00A3624D">
              <w:rPr>
                <w:b/>
                <w:sz w:val="22"/>
                <w:szCs w:val="22"/>
              </w:rPr>
              <w:t>g</w:t>
            </w:r>
            <w:r w:rsidRPr="00433BB0">
              <w:rPr>
                <w:b/>
                <w:sz w:val="22"/>
                <w:szCs w:val="22"/>
              </w:rPr>
              <w:t xml:space="preserve">eneral </w:t>
            </w:r>
            <w:r w:rsidR="00A3624D">
              <w:rPr>
                <w:b/>
                <w:sz w:val="22"/>
                <w:szCs w:val="22"/>
              </w:rPr>
              <w:t>c</w:t>
            </w:r>
            <w:r w:rsidRPr="00433BB0">
              <w:rPr>
                <w:b/>
                <w:sz w:val="22"/>
                <w:szCs w:val="22"/>
              </w:rPr>
              <w:t xml:space="preserve">onditions or </w:t>
            </w:r>
            <w:r w:rsidR="00A3624D">
              <w:rPr>
                <w:b/>
                <w:sz w:val="22"/>
                <w:szCs w:val="22"/>
              </w:rPr>
              <w:t>s</w:t>
            </w:r>
            <w:r w:rsidRPr="00433BB0">
              <w:rPr>
                <w:b/>
                <w:sz w:val="22"/>
                <w:szCs w:val="22"/>
              </w:rPr>
              <w:t xml:space="preserve">pecial </w:t>
            </w:r>
            <w:r w:rsidR="00A3624D">
              <w:rPr>
                <w:b/>
                <w:sz w:val="22"/>
                <w:szCs w:val="22"/>
              </w:rPr>
              <w:t>c</w:t>
            </w:r>
            <w:r w:rsidRPr="00433BB0">
              <w:rPr>
                <w:b/>
                <w:sz w:val="22"/>
                <w:szCs w:val="22"/>
              </w:rPr>
              <w:t>onditions</w:t>
            </w:r>
          </w:p>
        </w:tc>
        <w:tc>
          <w:tcPr>
            <w:tcW w:w="3367" w:type="dxa"/>
            <w:vAlign w:val="center"/>
          </w:tcPr>
          <w:p w14:paraId="3CB1EE39" w14:textId="77777777" w:rsidR="0068234B" w:rsidRPr="00433BB0" w:rsidRDefault="0068234B">
            <w:pPr>
              <w:rPr>
                <w:sz w:val="22"/>
                <w:szCs w:val="22"/>
              </w:rPr>
            </w:pPr>
          </w:p>
        </w:tc>
      </w:tr>
      <w:tr w:rsidR="0068234B" w:rsidRPr="00433BB0" w14:paraId="7C11F254" w14:textId="77777777">
        <w:tblPrEx>
          <w:tblCellMar>
            <w:left w:w="108" w:type="dxa"/>
            <w:right w:w="108" w:type="dxa"/>
          </w:tblCellMar>
        </w:tblPrEx>
        <w:trPr>
          <w:cantSplit/>
          <w:trHeight w:val="622"/>
          <w:jc w:val="center"/>
        </w:trPr>
        <w:tc>
          <w:tcPr>
            <w:tcW w:w="3349" w:type="dxa"/>
            <w:vAlign w:val="center"/>
          </w:tcPr>
          <w:p w14:paraId="348805C6" w14:textId="77777777" w:rsidR="0068234B" w:rsidRPr="00433BB0" w:rsidRDefault="0068234B" w:rsidP="002E545A">
            <w:pPr>
              <w:pStyle w:val="NormalGirinti"/>
              <w:tabs>
                <w:tab w:val="left" w:pos="4680"/>
                <w:tab w:val="left" w:pos="5760"/>
              </w:tabs>
              <w:spacing w:before="120" w:after="120"/>
              <w:ind w:left="0"/>
              <w:rPr>
                <w:rFonts w:ascii="Times New Roman" w:hAnsi="Times New Roman"/>
                <w:sz w:val="22"/>
                <w:szCs w:val="22"/>
              </w:rPr>
            </w:pPr>
            <w:r w:rsidRPr="00433BB0">
              <w:rPr>
                <w:rFonts w:ascii="Times New Roman" w:hAnsi="Times New Roman"/>
                <w:sz w:val="22"/>
                <w:szCs w:val="22"/>
              </w:rPr>
              <w:t>Number of members of dispute</w:t>
            </w:r>
            <w:r w:rsidRPr="00433BB0">
              <w:rPr>
                <w:rFonts w:ascii="Times New Roman" w:hAnsi="Times New Roman"/>
                <w:sz w:val="22"/>
                <w:szCs w:val="22"/>
              </w:rPr>
              <w:noBreakHyphen/>
              <w:t>settlement committee</w:t>
            </w:r>
          </w:p>
        </w:tc>
        <w:tc>
          <w:tcPr>
            <w:tcW w:w="2551" w:type="dxa"/>
            <w:vAlign w:val="center"/>
          </w:tcPr>
          <w:p w14:paraId="615256EB" w14:textId="77777777" w:rsidR="0068234B" w:rsidRPr="00433BB0" w:rsidRDefault="0068234B" w:rsidP="002E545A">
            <w:pPr>
              <w:spacing w:before="120" w:after="120"/>
              <w:jc w:val="center"/>
              <w:rPr>
                <w:sz w:val="22"/>
                <w:szCs w:val="22"/>
              </w:rPr>
            </w:pPr>
          </w:p>
        </w:tc>
        <w:tc>
          <w:tcPr>
            <w:tcW w:w="3367" w:type="dxa"/>
            <w:vAlign w:val="center"/>
          </w:tcPr>
          <w:p w14:paraId="2EDD54FB" w14:textId="77777777" w:rsidR="0068234B" w:rsidRPr="00433BB0" w:rsidRDefault="0068234B" w:rsidP="002E545A">
            <w:pPr>
              <w:pStyle w:val="stBilgi"/>
              <w:tabs>
                <w:tab w:val="clear" w:pos="4536"/>
                <w:tab w:val="clear" w:pos="9072"/>
              </w:tabs>
              <w:spacing w:before="120" w:after="120"/>
              <w:rPr>
                <w:rFonts w:ascii="Times New Roman" w:hAnsi="Times New Roman"/>
                <w:sz w:val="22"/>
                <w:szCs w:val="22"/>
              </w:rPr>
            </w:pPr>
          </w:p>
        </w:tc>
      </w:tr>
      <w:tr w:rsidR="0068234B" w:rsidRPr="00433BB0" w14:paraId="4AB5D0A2" w14:textId="77777777">
        <w:tblPrEx>
          <w:tblCellMar>
            <w:left w:w="108" w:type="dxa"/>
            <w:right w:w="108" w:type="dxa"/>
          </w:tblCellMar>
        </w:tblPrEx>
        <w:trPr>
          <w:cantSplit/>
          <w:trHeight w:val="623"/>
          <w:jc w:val="center"/>
        </w:trPr>
        <w:tc>
          <w:tcPr>
            <w:tcW w:w="3349" w:type="dxa"/>
            <w:vAlign w:val="center"/>
          </w:tcPr>
          <w:p w14:paraId="75D8176A" w14:textId="77777777" w:rsidR="0068234B" w:rsidRPr="00433BB0" w:rsidRDefault="0068234B" w:rsidP="002E545A">
            <w:pPr>
              <w:spacing w:before="120" w:after="120"/>
              <w:rPr>
                <w:sz w:val="22"/>
                <w:szCs w:val="22"/>
              </w:rPr>
            </w:pPr>
            <w:r w:rsidRPr="00433BB0">
              <w:rPr>
                <w:sz w:val="22"/>
                <w:szCs w:val="22"/>
              </w:rPr>
              <w:t>Member of dispute-settlement committee (if not agreed) to be nominated by</w:t>
            </w:r>
          </w:p>
        </w:tc>
        <w:tc>
          <w:tcPr>
            <w:tcW w:w="2551" w:type="dxa"/>
            <w:vAlign w:val="center"/>
          </w:tcPr>
          <w:p w14:paraId="7E073AEF" w14:textId="77777777" w:rsidR="0068234B" w:rsidRPr="00433BB0" w:rsidRDefault="0068234B" w:rsidP="002E545A">
            <w:pPr>
              <w:spacing w:before="120" w:after="120"/>
              <w:jc w:val="center"/>
              <w:rPr>
                <w:sz w:val="22"/>
                <w:szCs w:val="22"/>
              </w:rPr>
            </w:pPr>
          </w:p>
        </w:tc>
        <w:tc>
          <w:tcPr>
            <w:tcW w:w="3367" w:type="dxa"/>
            <w:vAlign w:val="center"/>
          </w:tcPr>
          <w:p w14:paraId="766CE5B9" w14:textId="77777777" w:rsidR="0068234B" w:rsidRPr="00433BB0" w:rsidRDefault="0068234B" w:rsidP="002E545A">
            <w:pPr>
              <w:pStyle w:val="NormalGirinti"/>
              <w:tabs>
                <w:tab w:val="left" w:pos="4680"/>
                <w:tab w:val="left" w:pos="5760"/>
              </w:tabs>
              <w:spacing w:before="120" w:after="120"/>
              <w:ind w:left="0"/>
              <w:rPr>
                <w:rFonts w:ascii="Times New Roman" w:hAnsi="Times New Roman"/>
                <w:sz w:val="22"/>
                <w:szCs w:val="22"/>
              </w:rPr>
            </w:pPr>
          </w:p>
        </w:tc>
      </w:tr>
      <w:tr w:rsidR="0068234B" w:rsidRPr="00433BB0" w14:paraId="44F3D6B0" w14:textId="77777777">
        <w:tblPrEx>
          <w:tblCellMar>
            <w:left w:w="108" w:type="dxa"/>
            <w:right w:w="108" w:type="dxa"/>
          </w:tblCellMar>
        </w:tblPrEx>
        <w:trPr>
          <w:cantSplit/>
          <w:trHeight w:val="622"/>
          <w:jc w:val="center"/>
        </w:trPr>
        <w:tc>
          <w:tcPr>
            <w:tcW w:w="3349" w:type="dxa"/>
            <w:vAlign w:val="center"/>
          </w:tcPr>
          <w:p w14:paraId="3C11BC61" w14:textId="77777777" w:rsidR="0068234B" w:rsidRPr="00433BB0" w:rsidRDefault="0068234B">
            <w:pPr>
              <w:rPr>
                <w:sz w:val="22"/>
                <w:szCs w:val="22"/>
              </w:rPr>
            </w:pPr>
            <w:r w:rsidRPr="00433BB0">
              <w:rPr>
                <w:sz w:val="22"/>
                <w:szCs w:val="22"/>
              </w:rPr>
              <w:t>Arbitration rules</w:t>
            </w:r>
          </w:p>
        </w:tc>
        <w:tc>
          <w:tcPr>
            <w:tcW w:w="2551" w:type="dxa"/>
            <w:vAlign w:val="center"/>
          </w:tcPr>
          <w:p w14:paraId="0F74B3CD" w14:textId="77777777" w:rsidR="0068234B" w:rsidRPr="00433BB0" w:rsidRDefault="0068234B">
            <w:pPr>
              <w:jc w:val="center"/>
              <w:rPr>
                <w:sz w:val="22"/>
                <w:szCs w:val="22"/>
              </w:rPr>
            </w:pPr>
          </w:p>
        </w:tc>
        <w:tc>
          <w:tcPr>
            <w:tcW w:w="3367" w:type="dxa"/>
            <w:vAlign w:val="center"/>
          </w:tcPr>
          <w:p w14:paraId="0B227BCB" w14:textId="77777777" w:rsidR="0068234B" w:rsidRPr="00433BB0" w:rsidRDefault="0068234B">
            <w:pPr>
              <w:pStyle w:val="NormalGirinti"/>
              <w:tabs>
                <w:tab w:val="left" w:pos="4680"/>
                <w:tab w:val="left" w:pos="5760"/>
              </w:tabs>
              <w:ind w:left="0"/>
              <w:rPr>
                <w:rFonts w:ascii="Times New Roman" w:hAnsi="Times New Roman"/>
                <w:sz w:val="22"/>
                <w:szCs w:val="22"/>
              </w:rPr>
            </w:pPr>
          </w:p>
        </w:tc>
      </w:tr>
      <w:tr w:rsidR="0068234B" w:rsidRPr="00433BB0" w14:paraId="2BF7AAEE" w14:textId="77777777">
        <w:tblPrEx>
          <w:tblCellMar>
            <w:left w:w="108" w:type="dxa"/>
            <w:right w:w="108" w:type="dxa"/>
          </w:tblCellMar>
        </w:tblPrEx>
        <w:trPr>
          <w:cantSplit/>
          <w:trHeight w:val="623"/>
          <w:jc w:val="center"/>
        </w:trPr>
        <w:tc>
          <w:tcPr>
            <w:tcW w:w="3349" w:type="dxa"/>
            <w:vAlign w:val="center"/>
          </w:tcPr>
          <w:p w14:paraId="598003C4" w14:textId="77777777" w:rsidR="0068234B" w:rsidRPr="00433BB0" w:rsidRDefault="0068234B">
            <w:pPr>
              <w:rPr>
                <w:sz w:val="22"/>
                <w:szCs w:val="22"/>
              </w:rPr>
            </w:pPr>
            <w:r w:rsidRPr="00433BB0">
              <w:rPr>
                <w:sz w:val="22"/>
                <w:szCs w:val="22"/>
              </w:rPr>
              <w:t>Number of arbitrators</w:t>
            </w:r>
          </w:p>
        </w:tc>
        <w:tc>
          <w:tcPr>
            <w:tcW w:w="2551" w:type="dxa"/>
            <w:vAlign w:val="center"/>
          </w:tcPr>
          <w:p w14:paraId="1F1D4A46" w14:textId="77777777" w:rsidR="0068234B" w:rsidRPr="00433BB0" w:rsidRDefault="0068234B">
            <w:pPr>
              <w:jc w:val="center"/>
              <w:rPr>
                <w:sz w:val="22"/>
                <w:szCs w:val="22"/>
              </w:rPr>
            </w:pPr>
          </w:p>
        </w:tc>
        <w:tc>
          <w:tcPr>
            <w:tcW w:w="3367" w:type="dxa"/>
            <w:vAlign w:val="center"/>
          </w:tcPr>
          <w:p w14:paraId="41B731A0" w14:textId="77777777" w:rsidR="0068234B" w:rsidRPr="00433BB0" w:rsidRDefault="0068234B">
            <w:pPr>
              <w:rPr>
                <w:sz w:val="22"/>
                <w:szCs w:val="22"/>
              </w:rPr>
            </w:pPr>
          </w:p>
        </w:tc>
      </w:tr>
      <w:tr w:rsidR="0068234B" w:rsidRPr="00433BB0" w14:paraId="5B31FD6D" w14:textId="77777777">
        <w:tblPrEx>
          <w:tblCellMar>
            <w:left w:w="108" w:type="dxa"/>
            <w:right w:w="108" w:type="dxa"/>
          </w:tblCellMar>
        </w:tblPrEx>
        <w:trPr>
          <w:cantSplit/>
          <w:trHeight w:val="622"/>
          <w:jc w:val="center"/>
        </w:trPr>
        <w:tc>
          <w:tcPr>
            <w:tcW w:w="3349" w:type="dxa"/>
            <w:vAlign w:val="center"/>
          </w:tcPr>
          <w:p w14:paraId="57654433" w14:textId="77777777" w:rsidR="0068234B" w:rsidRPr="00433BB0" w:rsidRDefault="0068234B">
            <w:pPr>
              <w:rPr>
                <w:sz w:val="22"/>
                <w:szCs w:val="22"/>
              </w:rPr>
            </w:pPr>
            <w:r w:rsidRPr="00433BB0">
              <w:rPr>
                <w:sz w:val="22"/>
                <w:szCs w:val="22"/>
              </w:rPr>
              <w:t>Language of arbitration</w:t>
            </w:r>
          </w:p>
        </w:tc>
        <w:tc>
          <w:tcPr>
            <w:tcW w:w="2551" w:type="dxa"/>
            <w:vAlign w:val="center"/>
          </w:tcPr>
          <w:p w14:paraId="62F64D44" w14:textId="77777777" w:rsidR="0068234B" w:rsidRPr="00433BB0" w:rsidRDefault="0068234B">
            <w:pPr>
              <w:jc w:val="center"/>
              <w:rPr>
                <w:sz w:val="22"/>
                <w:szCs w:val="22"/>
              </w:rPr>
            </w:pPr>
          </w:p>
        </w:tc>
        <w:tc>
          <w:tcPr>
            <w:tcW w:w="3367" w:type="dxa"/>
            <w:vAlign w:val="center"/>
          </w:tcPr>
          <w:p w14:paraId="1DFF0365"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0BB9CAE1" w14:textId="77777777">
        <w:tblPrEx>
          <w:tblCellMar>
            <w:left w:w="108" w:type="dxa"/>
            <w:right w:w="108" w:type="dxa"/>
          </w:tblCellMar>
        </w:tblPrEx>
        <w:trPr>
          <w:cantSplit/>
          <w:trHeight w:val="623"/>
          <w:jc w:val="center"/>
        </w:trPr>
        <w:tc>
          <w:tcPr>
            <w:tcW w:w="3349" w:type="dxa"/>
            <w:vAlign w:val="center"/>
          </w:tcPr>
          <w:p w14:paraId="27D4203B" w14:textId="77777777" w:rsidR="0068234B" w:rsidRPr="00433BB0" w:rsidRDefault="0068234B">
            <w:pPr>
              <w:rPr>
                <w:sz w:val="22"/>
                <w:szCs w:val="22"/>
              </w:rPr>
            </w:pPr>
            <w:r w:rsidRPr="00433BB0">
              <w:rPr>
                <w:sz w:val="22"/>
                <w:szCs w:val="22"/>
              </w:rPr>
              <w:t>Place of arbitration</w:t>
            </w:r>
          </w:p>
        </w:tc>
        <w:tc>
          <w:tcPr>
            <w:tcW w:w="2551" w:type="dxa"/>
            <w:vAlign w:val="center"/>
          </w:tcPr>
          <w:p w14:paraId="0FE544EA" w14:textId="77777777" w:rsidR="0068234B" w:rsidRPr="00433BB0" w:rsidRDefault="0068234B">
            <w:pPr>
              <w:jc w:val="center"/>
              <w:rPr>
                <w:sz w:val="22"/>
                <w:szCs w:val="22"/>
              </w:rPr>
            </w:pPr>
          </w:p>
        </w:tc>
        <w:tc>
          <w:tcPr>
            <w:tcW w:w="3367" w:type="dxa"/>
            <w:vAlign w:val="center"/>
          </w:tcPr>
          <w:p w14:paraId="69917170"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3844BE6A" w14:textId="77777777">
        <w:tblPrEx>
          <w:tblCellMar>
            <w:left w:w="108" w:type="dxa"/>
            <w:right w:w="108" w:type="dxa"/>
          </w:tblCellMar>
        </w:tblPrEx>
        <w:trPr>
          <w:cantSplit/>
          <w:trHeight w:val="623"/>
          <w:jc w:val="center"/>
        </w:trPr>
        <w:tc>
          <w:tcPr>
            <w:tcW w:w="3349" w:type="dxa"/>
            <w:vAlign w:val="center"/>
          </w:tcPr>
          <w:p w14:paraId="71A8D082" w14:textId="77777777" w:rsidR="0068234B" w:rsidRPr="00433BB0" w:rsidRDefault="0068234B">
            <w:pPr>
              <w:rPr>
                <w:sz w:val="22"/>
                <w:szCs w:val="22"/>
              </w:rPr>
            </w:pPr>
            <w:r w:rsidRPr="00433BB0">
              <w:rPr>
                <w:sz w:val="22"/>
                <w:szCs w:val="22"/>
              </w:rPr>
              <w:t>…..</w:t>
            </w:r>
          </w:p>
        </w:tc>
        <w:tc>
          <w:tcPr>
            <w:tcW w:w="2551" w:type="dxa"/>
            <w:vAlign w:val="center"/>
          </w:tcPr>
          <w:p w14:paraId="745402F6" w14:textId="77777777" w:rsidR="0068234B" w:rsidRPr="00433BB0" w:rsidRDefault="0068234B">
            <w:pPr>
              <w:jc w:val="center"/>
              <w:rPr>
                <w:sz w:val="22"/>
                <w:szCs w:val="22"/>
              </w:rPr>
            </w:pPr>
          </w:p>
        </w:tc>
        <w:tc>
          <w:tcPr>
            <w:tcW w:w="3367" w:type="dxa"/>
            <w:vAlign w:val="center"/>
          </w:tcPr>
          <w:p w14:paraId="56027B65" w14:textId="77777777" w:rsidR="0068234B" w:rsidRPr="00433BB0" w:rsidRDefault="0068234B">
            <w:pPr>
              <w:pStyle w:val="stBilgi"/>
              <w:tabs>
                <w:tab w:val="clear" w:pos="4536"/>
                <w:tab w:val="clear" w:pos="9072"/>
              </w:tabs>
              <w:rPr>
                <w:rFonts w:ascii="Times New Roman" w:hAnsi="Times New Roman"/>
                <w:sz w:val="22"/>
                <w:szCs w:val="22"/>
              </w:rPr>
            </w:pPr>
          </w:p>
        </w:tc>
      </w:tr>
    </w:tbl>
    <w:p w14:paraId="2CBC11B8" w14:textId="77777777" w:rsidR="0068234B" w:rsidRPr="00433BB0" w:rsidRDefault="0068234B" w:rsidP="002E545A">
      <w:pPr>
        <w:pStyle w:val="stBilgi"/>
        <w:tabs>
          <w:tab w:val="clear" w:pos="4536"/>
          <w:tab w:val="clear" w:pos="9072"/>
        </w:tabs>
        <w:spacing w:before="720" w:after="480"/>
        <w:rPr>
          <w:rFonts w:ascii="Times New Roman" w:hAnsi="Times New Roman"/>
          <w:sz w:val="22"/>
          <w:szCs w:val="22"/>
        </w:rPr>
      </w:pPr>
      <w:r w:rsidRPr="00433BB0">
        <w:rPr>
          <w:rFonts w:ascii="Times New Roman" w:hAnsi="Times New Roman"/>
          <w:sz w:val="22"/>
          <w:szCs w:val="22"/>
        </w:rPr>
        <w:t>Signature</w:t>
      </w:r>
      <w:r w:rsidRPr="00433BB0">
        <w:rPr>
          <w:rFonts w:ascii="Times New Roman" w:hAnsi="Times New Roman"/>
          <w:sz w:val="22"/>
          <w:szCs w:val="22"/>
        </w:rPr>
        <w:tab/>
        <w:t>____________</w:t>
      </w:r>
      <w:r w:rsidR="00433BB0">
        <w:rPr>
          <w:rFonts w:ascii="Times New Roman" w:hAnsi="Times New Roman"/>
          <w:sz w:val="22"/>
          <w:szCs w:val="22"/>
        </w:rPr>
        <w:t>______________________________</w:t>
      </w:r>
    </w:p>
    <w:p w14:paraId="1BFB6F74" w14:textId="77777777" w:rsidR="0068234B" w:rsidRPr="00433BB0" w:rsidRDefault="0068234B" w:rsidP="002E545A">
      <w:pPr>
        <w:spacing w:after="480"/>
        <w:rPr>
          <w:sz w:val="22"/>
          <w:szCs w:val="22"/>
        </w:rPr>
      </w:pPr>
      <w:r w:rsidRPr="00433BB0">
        <w:rPr>
          <w:sz w:val="22"/>
          <w:szCs w:val="22"/>
        </w:rPr>
        <w:t xml:space="preserve">Capacity </w:t>
      </w:r>
      <w:r w:rsidRPr="00433BB0">
        <w:rPr>
          <w:sz w:val="22"/>
          <w:szCs w:val="22"/>
        </w:rPr>
        <w:tab/>
        <w:t>_____________________________________</w:t>
      </w:r>
    </w:p>
    <w:p w14:paraId="46EB5B2A" w14:textId="0A93F79C" w:rsidR="0068234B" w:rsidRPr="00433BB0" w:rsidRDefault="00E922D8" w:rsidP="002E545A">
      <w:pPr>
        <w:rPr>
          <w:i/>
          <w:sz w:val="22"/>
          <w:szCs w:val="22"/>
        </w:rPr>
      </w:pPr>
      <w:r>
        <w:rPr>
          <w:sz w:val="22"/>
          <w:szCs w:val="22"/>
        </w:rPr>
        <w:t>D</w:t>
      </w:r>
      <w:r w:rsidR="0068234B" w:rsidRPr="00433BB0">
        <w:rPr>
          <w:sz w:val="22"/>
          <w:szCs w:val="22"/>
        </w:rPr>
        <w:t>uly authorised to sign for and on behalf of _______________________________________</w:t>
      </w:r>
    </w:p>
    <w:sectPr w:rsidR="0068234B" w:rsidRPr="00433BB0" w:rsidSect="00B70CA6">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B9B4D" w14:textId="77777777" w:rsidR="00057006" w:rsidRPr="00E725FE" w:rsidRDefault="00057006">
      <w:r w:rsidRPr="00E725FE">
        <w:separator/>
      </w:r>
    </w:p>
  </w:endnote>
  <w:endnote w:type="continuationSeparator" w:id="0">
    <w:p w14:paraId="4EE18C64" w14:textId="77777777" w:rsidR="00057006" w:rsidRPr="00E725FE" w:rsidRDefault="0005700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09B4398" w14:textId="77777777" w:rsidR="00B83A05" w:rsidRDefault="00B83A0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AltBilgi"/>
      <w:tabs>
        <w:tab w:val="clear" w:pos="4320"/>
        <w:tab w:val="clear" w:pos="8640"/>
        <w:tab w:val="right" w:pos="9214"/>
      </w:tabs>
      <w:ind w:right="5"/>
      <w:rPr>
        <w:rStyle w:val="SayfaNumaras"/>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615F2C">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615F2C">
      <w:rPr>
        <w:rStyle w:val="SayfaNumaras"/>
        <w:noProof/>
        <w:sz w:val="18"/>
        <w:szCs w:val="18"/>
      </w:rPr>
      <w:t>10</w:t>
    </w:r>
    <w:r w:rsidR="00B83A05" w:rsidRPr="00B83A05">
      <w:rPr>
        <w:rStyle w:val="SayfaNumaras"/>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AltBilgi"/>
      <w:tabs>
        <w:tab w:val="clear" w:pos="4320"/>
        <w:tab w:val="clear" w:pos="8640"/>
        <w:tab w:val="right" w:pos="9214"/>
      </w:tabs>
      <w:ind w:right="5"/>
      <w:rPr>
        <w:rStyle w:val="SayfaNumaras"/>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9E336A">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9E336A">
      <w:rPr>
        <w:rStyle w:val="SayfaNumaras"/>
        <w:noProof/>
        <w:sz w:val="18"/>
        <w:szCs w:val="18"/>
      </w:rPr>
      <w:t>8</w:t>
    </w:r>
    <w:r w:rsidR="00B83A05" w:rsidRPr="00B83A05">
      <w:rPr>
        <w:rStyle w:val="SayfaNumaras"/>
        <w:sz w:val="18"/>
        <w:szCs w:val="18"/>
      </w:rPr>
      <w:fldChar w:fldCharType="end"/>
    </w:r>
  </w:p>
  <w:p w14:paraId="2A814073" w14:textId="77777777" w:rsidR="00B83A05" w:rsidRPr="00E725FE" w:rsidRDefault="00B83A05" w:rsidP="00B83A05">
    <w:pPr>
      <w:pStyle w:val="AltBilgi"/>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66814" w14:textId="77777777" w:rsidR="00057006" w:rsidRPr="00E725FE" w:rsidRDefault="00057006">
      <w:r w:rsidRPr="00E725FE">
        <w:separator/>
      </w:r>
    </w:p>
  </w:footnote>
  <w:footnote w:type="continuationSeparator" w:id="0">
    <w:p w14:paraId="71F17051" w14:textId="77777777" w:rsidR="00057006" w:rsidRPr="00E725FE" w:rsidRDefault="00057006">
      <w:r w:rsidRPr="00E725FE">
        <w:continuationSeparator/>
      </w:r>
    </w:p>
  </w:footnote>
  <w:footnote w:id="1">
    <w:p w14:paraId="0A012740" w14:textId="67C68623" w:rsidR="005D67E9" w:rsidRPr="00EA4C90" w:rsidRDefault="005D67E9">
      <w:pPr>
        <w:pStyle w:val="DipnotMetni"/>
        <w:rPr>
          <w:lang w:val="en-IE"/>
        </w:rPr>
      </w:pPr>
      <w:r>
        <w:rPr>
          <w:rStyle w:val="DipnotBavurusu"/>
        </w:rPr>
        <w:footnoteRef/>
      </w:r>
      <w:r>
        <w:t xml:space="preserve">  In case the tenderer is an individual, mention the nationality of the individual.</w:t>
      </w:r>
    </w:p>
  </w:footnote>
  <w:footnote w:id="2">
    <w:p w14:paraId="27242FB6" w14:textId="223D3875" w:rsidR="005D67E9" w:rsidRPr="00EA4C90" w:rsidRDefault="005D67E9">
      <w:pPr>
        <w:pStyle w:val="DipnotMetni"/>
        <w:rPr>
          <w:lang w:val="en-IE"/>
        </w:rPr>
      </w:pPr>
      <w:r>
        <w:rPr>
          <w:rStyle w:val="DipnotBavurusu"/>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DipnotMetni"/>
        <w:jc w:val="both"/>
      </w:pPr>
      <w:r w:rsidRPr="00E725FE">
        <w:rPr>
          <w:rStyle w:val="DipnotBavurusu"/>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DipnotMetni"/>
        <w:rPr>
          <w:lang w:val="en-IE"/>
        </w:rPr>
      </w:pPr>
      <w:r>
        <w:rPr>
          <w:rStyle w:val="DipnotBavurusu"/>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4"/>
    </w:p>
  </w:footnote>
  <w:footnote w:id="5">
    <w:p w14:paraId="074643CA" w14:textId="49998DA8" w:rsidR="00C44E8F" w:rsidRPr="00C44E8F" w:rsidRDefault="00C44E8F" w:rsidP="002E545A">
      <w:pPr>
        <w:ind w:left="142" w:hanging="142"/>
      </w:pPr>
      <w:r>
        <w:rPr>
          <w:rStyle w:val="DipnotBavurusu"/>
        </w:rPr>
        <w:footnoteRef/>
      </w:r>
      <w:r>
        <w:t xml:space="preserve"> </w:t>
      </w:r>
      <w:bookmarkStart w:id="7"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Kpr"/>
            <w:i/>
            <w:iCs/>
            <w:sz w:val="18"/>
            <w:szCs w:val="18"/>
          </w:rPr>
          <w:t>EU Sanctions Map</w:t>
        </w:r>
      </w:hyperlink>
      <w:r>
        <w:rPr>
          <w:sz w:val="18"/>
          <w:szCs w:val="18"/>
        </w:rPr>
        <w:t>.</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E336A">
      <w:rPr>
        <w:rStyle w:val="SayfaNumaras"/>
        <w:noProof/>
      </w:rPr>
      <w:t>1</w:t>
    </w:r>
    <w:r>
      <w:rPr>
        <w:rStyle w:val="SayfaNumaras"/>
      </w:rPr>
      <w:fldChar w:fldCharType="end"/>
    </w:r>
  </w:p>
  <w:p w14:paraId="606A1AFE" w14:textId="77777777" w:rsidR="00B83A05" w:rsidRDefault="00B83A05"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032983"/>
    <w:multiLevelType w:val="hybridMultilevel"/>
    <w:tmpl w:val="F8068C96"/>
    <w:lvl w:ilvl="0" w:tplc="24C85366">
      <w:start w:val="3"/>
      <w:numFmt w:val="bullet"/>
      <w:lvlText w:val="-"/>
      <w:lvlJc w:val="left"/>
      <w:pPr>
        <w:ind w:left="1069" w:hanging="360"/>
      </w:pPr>
      <w:rPr>
        <w:rFonts w:ascii="Times New Roman" w:eastAsia="Times New Roman" w:hAnsi="Times New Roman" w:cs="Times New Roman" w:hint="default"/>
        <w:i w:val="0"/>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2"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4"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6"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1"/>
  </w:num>
  <w:num w:numId="2" w16cid:durableId="1787431947">
    <w:abstractNumId w:val="52"/>
  </w:num>
  <w:num w:numId="3" w16cid:durableId="1074816928">
    <w:abstractNumId w:val="76"/>
  </w:num>
  <w:num w:numId="4" w16cid:durableId="546334288">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40"/>
  </w:num>
  <w:num w:numId="6" w16cid:durableId="2075228597">
    <w:abstractNumId w:val="48"/>
  </w:num>
  <w:num w:numId="7" w16cid:durableId="1028019523">
    <w:abstractNumId w:val="9"/>
  </w:num>
  <w:num w:numId="8" w16cid:durableId="949557104">
    <w:abstractNumId w:val="62"/>
  </w:num>
  <w:num w:numId="9" w16cid:durableId="117532098">
    <w:abstractNumId w:val="23"/>
  </w:num>
  <w:num w:numId="10" w16cid:durableId="378672140">
    <w:abstractNumId w:val="32"/>
  </w:num>
  <w:num w:numId="11" w16cid:durableId="1488934638">
    <w:abstractNumId w:val="10"/>
  </w:num>
  <w:num w:numId="12" w16cid:durableId="640186854">
    <w:abstractNumId w:val="24"/>
  </w:num>
  <w:num w:numId="13" w16cid:durableId="1612980060">
    <w:abstractNumId w:val="46"/>
  </w:num>
  <w:num w:numId="14" w16cid:durableId="1843664201">
    <w:abstractNumId w:val="14"/>
  </w:num>
  <w:num w:numId="15" w16cid:durableId="1494486458">
    <w:abstractNumId w:val="34"/>
  </w:num>
  <w:num w:numId="16" w16cid:durableId="1717046413">
    <w:abstractNumId w:val="72"/>
  </w:num>
  <w:num w:numId="17" w16cid:durableId="298387025">
    <w:abstractNumId w:val="13"/>
  </w:num>
  <w:num w:numId="18" w16cid:durableId="1069499335">
    <w:abstractNumId w:val="18"/>
  </w:num>
  <w:num w:numId="19" w16cid:durableId="1190489744">
    <w:abstractNumId w:val="47"/>
  </w:num>
  <w:num w:numId="20" w16cid:durableId="1023095360">
    <w:abstractNumId w:val="73"/>
  </w:num>
  <w:num w:numId="21" w16cid:durableId="1523283170">
    <w:abstractNumId w:val="25"/>
  </w:num>
  <w:num w:numId="22" w16cid:durableId="62411817">
    <w:abstractNumId w:val="17"/>
  </w:num>
  <w:num w:numId="23" w16cid:durableId="2073384367">
    <w:abstractNumId w:val="78"/>
  </w:num>
  <w:num w:numId="24" w16cid:durableId="1889150454">
    <w:abstractNumId w:val="41"/>
  </w:num>
  <w:num w:numId="25" w16cid:durableId="1333022019">
    <w:abstractNumId w:val="39"/>
  </w:num>
  <w:num w:numId="26" w16cid:durableId="1544102239">
    <w:abstractNumId w:val="58"/>
  </w:num>
  <w:num w:numId="27" w16cid:durableId="1829248716">
    <w:abstractNumId w:val="7"/>
  </w:num>
  <w:num w:numId="28" w16cid:durableId="1548837625">
    <w:abstractNumId w:val="69"/>
  </w:num>
  <w:num w:numId="29" w16cid:durableId="1035540956">
    <w:abstractNumId w:val="36"/>
  </w:num>
  <w:num w:numId="30" w16cid:durableId="2102531102">
    <w:abstractNumId w:val="21"/>
  </w:num>
  <w:num w:numId="31" w16cid:durableId="1157958891">
    <w:abstractNumId w:val="74"/>
  </w:num>
  <w:num w:numId="32" w16cid:durableId="2020154741">
    <w:abstractNumId w:val="77"/>
  </w:num>
  <w:num w:numId="33" w16cid:durableId="1513909019">
    <w:abstractNumId w:val="12"/>
  </w:num>
  <w:num w:numId="34" w16cid:durableId="1231112203">
    <w:abstractNumId w:val="66"/>
  </w:num>
  <w:num w:numId="35" w16cid:durableId="1003626196">
    <w:abstractNumId w:val="51"/>
  </w:num>
  <w:num w:numId="36" w16cid:durableId="311645747">
    <w:abstractNumId w:val="4"/>
  </w:num>
  <w:num w:numId="37" w16cid:durableId="313023788">
    <w:abstractNumId w:val="3"/>
  </w:num>
  <w:num w:numId="38" w16cid:durableId="1138914083">
    <w:abstractNumId w:val="35"/>
  </w:num>
  <w:num w:numId="39" w16cid:durableId="1786651767">
    <w:abstractNumId w:val="43"/>
  </w:num>
  <w:num w:numId="40" w16cid:durableId="1833790002">
    <w:abstractNumId w:val="61"/>
  </w:num>
  <w:num w:numId="41" w16cid:durableId="1955362673">
    <w:abstractNumId w:val="16"/>
  </w:num>
  <w:num w:numId="42" w16cid:durableId="1533688883">
    <w:abstractNumId w:val="38"/>
  </w:num>
  <w:num w:numId="43" w16cid:durableId="1975522725">
    <w:abstractNumId w:val="56"/>
  </w:num>
  <w:num w:numId="44" w16cid:durableId="1689912411">
    <w:abstractNumId w:val="68"/>
  </w:num>
  <w:num w:numId="45" w16cid:durableId="1105996886">
    <w:abstractNumId w:val="44"/>
  </w:num>
  <w:num w:numId="46" w16cid:durableId="1090002967">
    <w:abstractNumId w:val="50"/>
  </w:num>
  <w:num w:numId="47" w16cid:durableId="100229235">
    <w:abstractNumId w:val="33"/>
  </w:num>
  <w:num w:numId="48" w16cid:durableId="1382440999">
    <w:abstractNumId w:val="67"/>
  </w:num>
  <w:num w:numId="49" w16cid:durableId="218782961">
    <w:abstractNumId w:val="28"/>
  </w:num>
  <w:num w:numId="50" w16cid:durableId="1383483137">
    <w:abstractNumId w:val="64"/>
  </w:num>
  <w:num w:numId="51" w16cid:durableId="980620634">
    <w:abstractNumId w:val="49"/>
  </w:num>
  <w:num w:numId="52" w16cid:durableId="986938677">
    <w:abstractNumId w:val="60"/>
  </w:num>
  <w:num w:numId="53" w16cid:durableId="108665457">
    <w:abstractNumId w:val="6"/>
  </w:num>
  <w:num w:numId="54" w16cid:durableId="1603763100">
    <w:abstractNumId w:val="45"/>
  </w:num>
  <w:num w:numId="55" w16cid:durableId="2137943187">
    <w:abstractNumId w:val="75"/>
  </w:num>
  <w:num w:numId="56" w16cid:durableId="1684816783">
    <w:abstractNumId w:val="26"/>
  </w:num>
  <w:num w:numId="57" w16cid:durableId="933514917">
    <w:abstractNumId w:val="65"/>
  </w:num>
  <w:num w:numId="58" w16cid:durableId="1832477826">
    <w:abstractNumId w:val="59"/>
  </w:num>
  <w:num w:numId="59" w16cid:durableId="255022428">
    <w:abstractNumId w:val="70"/>
  </w:num>
  <w:num w:numId="60" w16cid:durableId="303317790">
    <w:abstractNumId w:val="22"/>
  </w:num>
  <w:num w:numId="61" w16cid:durableId="1668054752">
    <w:abstractNumId w:val="1"/>
  </w:num>
  <w:num w:numId="62" w16cid:durableId="675378826">
    <w:abstractNumId w:val="53"/>
  </w:num>
  <w:num w:numId="63" w16cid:durableId="1260332601">
    <w:abstractNumId w:val="55"/>
  </w:num>
  <w:num w:numId="64" w16cid:durableId="377239177">
    <w:abstractNumId w:val="42"/>
  </w:num>
  <w:num w:numId="65" w16cid:durableId="983463141">
    <w:abstractNumId w:val="19"/>
  </w:num>
  <w:num w:numId="66" w16cid:durableId="1336683817">
    <w:abstractNumId w:val="63"/>
    <w:lvlOverride w:ilvl="0">
      <w:startOverride w:val="1"/>
    </w:lvlOverride>
  </w:num>
  <w:num w:numId="67" w16cid:durableId="1256019996">
    <w:abstractNumId w:val="63"/>
    <w:lvlOverride w:ilvl="0">
      <w:startOverride w:val="1"/>
    </w:lvlOverride>
  </w:num>
  <w:num w:numId="68" w16cid:durableId="1690988090">
    <w:abstractNumId w:val="63"/>
    <w:lvlOverride w:ilvl="0">
      <w:startOverride w:val="1"/>
    </w:lvlOverride>
  </w:num>
  <w:num w:numId="69" w16cid:durableId="613287586">
    <w:abstractNumId w:val="63"/>
    <w:lvlOverride w:ilvl="0">
      <w:startOverride w:val="1"/>
    </w:lvlOverride>
  </w:num>
  <w:num w:numId="70" w16cid:durableId="1332833157">
    <w:abstractNumId w:val="63"/>
    <w:lvlOverride w:ilvl="0">
      <w:startOverride w:val="1"/>
    </w:lvlOverride>
  </w:num>
  <w:num w:numId="71" w16cid:durableId="1669480340">
    <w:abstractNumId w:val="63"/>
    <w:lvlOverride w:ilvl="0">
      <w:startOverride w:val="1"/>
    </w:lvlOverride>
  </w:num>
  <w:num w:numId="72" w16cid:durableId="1964530758">
    <w:abstractNumId w:val="63"/>
    <w:lvlOverride w:ilvl="0">
      <w:startOverride w:val="1"/>
    </w:lvlOverride>
  </w:num>
  <w:num w:numId="73" w16cid:durableId="385690486">
    <w:abstractNumId w:val="63"/>
    <w:lvlOverride w:ilvl="0">
      <w:startOverride w:val="1"/>
    </w:lvlOverride>
  </w:num>
  <w:num w:numId="74" w16cid:durableId="2133283876">
    <w:abstractNumId w:val="63"/>
    <w:lvlOverride w:ilvl="0">
      <w:startOverride w:val="1"/>
    </w:lvlOverride>
  </w:num>
  <w:num w:numId="75" w16cid:durableId="2135051000">
    <w:abstractNumId w:val="63"/>
    <w:lvlOverride w:ilvl="0">
      <w:startOverride w:val="1"/>
    </w:lvlOverride>
  </w:num>
  <w:num w:numId="76" w16cid:durableId="1242913070">
    <w:abstractNumId w:val="63"/>
    <w:lvlOverride w:ilvl="0">
      <w:startOverride w:val="1"/>
    </w:lvlOverride>
  </w:num>
  <w:num w:numId="77" w16cid:durableId="1973169061">
    <w:abstractNumId w:val="63"/>
    <w:lvlOverride w:ilvl="0">
      <w:startOverride w:val="1"/>
    </w:lvlOverride>
  </w:num>
  <w:num w:numId="78" w16cid:durableId="139687725">
    <w:abstractNumId w:val="63"/>
    <w:lvlOverride w:ilvl="0">
      <w:startOverride w:val="1"/>
    </w:lvlOverride>
  </w:num>
  <w:num w:numId="79" w16cid:durableId="1919048943">
    <w:abstractNumId w:val="63"/>
    <w:lvlOverride w:ilvl="0">
      <w:startOverride w:val="1"/>
    </w:lvlOverride>
  </w:num>
  <w:num w:numId="80" w16cid:durableId="1064327736">
    <w:abstractNumId w:val="63"/>
    <w:lvlOverride w:ilvl="0">
      <w:startOverride w:val="1"/>
    </w:lvlOverride>
  </w:num>
  <w:num w:numId="81" w16cid:durableId="845560288">
    <w:abstractNumId w:val="63"/>
    <w:lvlOverride w:ilvl="0">
      <w:startOverride w:val="1"/>
    </w:lvlOverride>
  </w:num>
  <w:num w:numId="82" w16cid:durableId="2028485962">
    <w:abstractNumId w:val="63"/>
  </w:num>
  <w:num w:numId="83" w16cid:durableId="2074426587">
    <w:abstractNumId w:val="63"/>
    <w:lvlOverride w:ilvl="0">
      <w:startOverride w:val="1"/>
    </w:lvlOverride>
  </w:num>
  <w:num w:numId="84" w16cid:durableId="822507179">
    <w:abstractNumId w:val="63"/>
    <w:lvlOverride w:ilvl="0">
      <w:startOverride w:val="1"/>
    </w:lvlOverride>
  </w:num>
  <w:num w:numId="85" w16cid:durableId="1863207670">
    <w:abstractNumId w:val="63"/>
    <w:lvlOverride w:ilvl="0">
      <w:startOverride w:val="1"/>
    </w:lvlOverride>
  </w:num>
  <w:num w:numId="86" w16cid:durableId="504055493">
    <w:abstractNumId w:val="63"/>
    <w:lvlOverride w:ilvl="0">
      <w:startOverride w:val="1"/>
    </w:lvlOverride>
  </w:num>
  <w:num w:numId="87" w16cid:durableId="994453121">
    <w:abstractNumId w:val="63"/>
    <w:lvlOverride w:ilvl="0">
      <w:startOverride w:val="1"/>
    </w:lvlOverride>
  </w:num>
  <w:num w:numId="88" w16cid:durableId="1607040088">
    <w:abstractNumId w:val="63"/>
    <w:lvlOverride w:ilvl="0">
      <w:startOverride w:val="1"/>
    </w:lvlOverride>
  </w:num>
  <w:num w:numId="89" w16cid:durableId="356273501">
    <w:abstractNumId w:val="63"/>
    <w:lvlOverride w:ilvl="0">
      <w:startOverride w:val="1"/>
    </w:lvlOverride>
  </w:num>
  <w:num w:numId="90" w16cid:durableId="1437410308">
    <w:abstractNumId w:val="63"/>
    <w:lvlOverride w:ilvl="0">
      <w:startOverride w:val="1"/>
    </w:lvlOverride>
  </w:num>
  <w:num w:numId="91" w16cid:durableId="473646813">
    <w:abstractNumId w:val="63"/>
    <w:lvlOverride w:ilvl="0">
      <w:startOverride w:val="1"/>
    </w:lvlOverride>
  </w:num>
  <w:num w:numId="92" w16cid:durableId="1361707473">
    <w:abstractNumId w:val="63"/>
    <w:lvlOverride w:ilvl="0">
      <w:startOverride w:val="1"/>
    </w:lvlOverride>
  </w:num>
  <w:num w:numId="93" w16cid:durableId="1164510323">
    <w:abstractNumId w:val="63"/>
    <w:lvlOverride w:ilvl="0">
      <w:startOverride w:val="1"/>
    </w:lvlOverride>
  </w:num>
  <w:num w:numId="94" w16cid:durableId="1100831735">
    <w:abstractNumId w:val="63"/>
    <w:lvlOverride w:ilvl="0">
      <w:startOverride w:val="1"/>
    </w:lvlOverride>
  </w:num>
  <w:num w:numId="95" w16cid:durableId="781150210">
    <w:abstractNumId w:val="63"/>
    <w:lvlOverride w:ilvl="0">
      <w:startOverride w:val="1"/>
    </w:lvlOverride>
  </w:num>
  <w:num w:numId="96" w16cid:durableId="1409384382">
    <w:abstractNumId w:val="63"/>
    <w:lvlOverride w:ilvl="0">
      <w:startOverride w:val="1"/>
    </w:lvlOverride>
  </w:num>
  <w:num w:numId="97" w16cid:durableId="505366535">
    <w:abstractNumId w:val="63"/>
    <w:lvlOverride w:ilvl="0">
      <w:startOverride w:val="1"/>
    </w:lvlOverride>
  </w:num>
  <w:num w:numId="98" w16cid:durableId="1370715212">
    <w:abstractNumId w:val="63"/>
    <w:lvlOverride w:ilvl="0">
      <w:startOverride w:val="1"/>
    </w:lvlOverride>
  </w:num>
  <w:num w:numId="99" w16cid:durableId="1250575820">
    <w:abstractNumId w:val="8"/>
  </w:num>
  <w:num w:numId="100" w16cid:durableId="2004699308">
    <w:abstractNumId w:val="5"/>
  </w:num>
  <w:num w:numId="101" w16cid:durableId="1806199524">
    <w:abstractNumId w:val="15"/>
  </w:num>
  <w:num w:numId="102" w16cid:durableId="1345782984">
    <w:abstractNumId w:val="31"/>
  </w:num>
  <w:num w:numId="103" w16cid:durableId="1103377218">
    <w:abstractNumId w:val="2"/>
  </w:num>
  <w:num w:numId="104" w16cid:durableId="947272209">
    <w:abstractNumId w:val="30"/>
  </w:num>
  <w:num w:numId="105" w16cid:durableId="289676788">
    <w:abstractNumId w:val="27"/>
  </w:num>
  <w:num w:numId="106" w16cid:durableId="452015880">
    <w:abstractNumId w:val="20"/>
  </w:num>
  <w:num w:numId="107" w16cid:durableId="1993749263">
    <w:abstractNumId w:val="37"/>
  </w:num>
  <w:num w:numId="108" w16cid:durableId="1742481295">
    <w:abstractNumId w:val="57"/>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9"/>
  </w:num>
  <w:num w:numId="111" w16cid:durableId="1177886018">
    <w:abstractNumId w:val="54"/>
  </w:num>
  <w:num w:numId="112" w16cid:durableId="584922018">
    <w:abstractNumId w:val="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30DC"/>
    <w:rsid w:val="00044C00"/>
    <w:rsid w:val="000529DF"/>
    <w:rsid w:val="00055A26"/>
    <w:rsid w:val="0005700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C7F24"/>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031EB"/>
    <w:rsid w:val="00310D21"/>
    <w:rsid w:val="003111D9"/>
    <w:rsid w:val="00311D2D"/>
    <w:rsid w:val="00322DF2"/>
    <w:rsid w:val="003308BB"/>
    <w:rsid w:val="0033332D"/>
    <w:rsid w:val="00346E32"/>
    <w:rsid w:val="003521FE"/>
    <w:rsid w:val="00356B1D"/>
    <w:rsid w:val="00362638"/>
    <w:rsid w:val="003633F2"/>
    <w:rsid w:val="00363B97"/>
    <w:rsid w:val="003721D9"/>
    <w:rsid w:val="00382FE0"/>
    <w:rsid w:val="00384238"/>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39BC"/>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054"/>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3A53"/>
    <w:rsid w:val="006E5990"/>
    <w:rsid w:val="006E6032"/>
    <w:rsid w:val="006F1994"/>
    <w:rsid w:val="006F1A1B"/>
    <w:rsid w:val="006F79B1"/>
    <w:rsid w:val="007154F8"/>
    <w:rsid w:val="007172B0"/>
    <w:rsid w:val="00717AAC"/>
    <w:rsid w:val="00720A80"/>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73748"/>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5D3C"/>
    <w:rsid w:val="00966028"/>
    <w:rsid w:val="009669AF"/>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3547D"/>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1F4914"/>
    <w:pPr>
      <w:ind w:left="142" w:hanging="142"/>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4B5351"/>
    <w:rPr>
      <w:snapToGrid w:val="0"/>
      <w:sz w:val="24"/>
      <w:lang w:val="en-GB" w:eastAsia="en-US"/>
    </w:rPr>
  </w:style>
  <w:style w:type="character" w:customStyle="1" w:styleId="AklamaMetniChar">
    <w:name w:val="Açıklama Metni Char"/>
    <w:link w:val="AklamaMetni"/>
    <w:rsid w:val="00F465BB"/>
    <w:rPr>
      <w:snapToGrid w:val="0"/>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www.sanctionsmap.eu"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23</cp:revision>
  <cp:lastPrinted>2011-09-27T09:12:00Z</cp:lastPrinted>
  <dcterms:created xsi:type="dcterms:W3CDTF">2024-06-17T16:14:00Z</dcterms:created>
  <dcterms:modified xsi:type="dcterms:W3CDTF">2026-05-06T17:34:00Z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